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rPr>
      </w:pPr>
    </w:p>
    <w:p>
      <w:pPr>
        <w:spacing w:before="2895" w:beforeLines="500" w:line="560" w:lineRule="exact"/>
        <w:rPr>
          <w:rFonts w:hint="eastAsia"/>
        </w:rPr>
      </w:pPr>
      <w:r>
        <w:rPr>
          <w:rFonts w:hint="eastAsia"/>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margin">
                  <wp:posOffset>603885</wp:posOffset>
                </wp:positionV>
                <wp:extent cx="5579745" cy="1016635"/>
                <wp:effectExtent l="0" t="0" r="0" b="0"/>
                <wp:wrapNone/>
                <wp:docPr id="1" name="文本框 2"/>
                <wp:cNvGraphicFramePr/>
                <a:graphic xmlns:a="http://schemas.openxmlformats.org/drawingml/2006/main">
                  <a:graphicData uri="http://schemas.microsoft.com/office/word/2010/wordprocessingShape">
                    <wps:wsp>
                      <wps:cNvSpPr txBox="1"/>
                      <wps:spPr>
                        <a:xfrm>
                          <a:off x="0" y="0"/>
                          <a:ext cx="5579745" cy="1016635"/>
                        </a:xfrm>
                        <a:prstGeom prst="rect">
                          <a:avLst/>
                        </a:prstGeom>
                        <a:noFill/>
                        <a:ln w="9525">
                          <a:noFill/>
                        </a:ln>
                      </wps:spPr>
                      <wps:txbx>
                        <w:txbxContent>
                          <w:p>
                            <w:pPr>
                              <w:spacing w:line="0" w:lineRule="atLeast"/>
                              <w:jc w:val="center"/>
                              <w:rPr>
                                <w:rFonts w:hint="eastAsia" w:ascii="方正小标宋简体" w:eastAsia="方正小标宋简体"/>
                                <w:color w:val="FF0000"/>
                                <w:spacing w:val="60"/>
                                <w:w w:val="66"/>
                                <w:sz w:val="130"/>
                                <w:szCs w:val="122"/>
                              </w:rPr>
                            </w:pPr>
                            <w:r>
                              <w:rPr>
                                <w:rFonts w:ascii="方正小标宋简体" w:eastAsia="方正小标宋简体"/>
                                <w:color w:val="FF0000"/>
                                <w:spacing w:val="60"/>
                                <w:w w:val="66"/>
                                <w:sz w:val="130"/>
                                <w:szCs w:val="122"/>
                              </w:rPr>
                              <w:drawing>
                                <wp:inline distT="0" distB="0" distL="114300" distR="114300">
                                  <wp:extent cx="5579745" cy="1041400"/>
                                  <wp:effectExtent l="0" t="0" r="1905"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5"/>
                                          <a:stretch>
                                            <a:fillRect/>
                                          </a:stretch>
                                        </pic:blipFill>
                                        <pic:spPr>
                                          <a:xfrm>
                                            <a:off x="0" y="0"/>
                                            <a:ext cx="5579745" cy="1041400"/>
                                          </a:xfrm>
                                          <a:prstGeom prst="rect">
                                            <a:avLst/>
                                          </a:prstGeom>
                                          <a:noFill/>
                                          <a:ln w="9525">
                                            <a:noFill/>
                                          </a:ln>
                                        </pic:spPr>
                                      </pic:pic>
                                    </a:graphicData>
                                  </a:graphic>
                                </wp:inline>
                              </w:drawing>
                            </w:r>
                          </w:p>
                        </w:txbxContent>
                      </wps:txbx>
                      <wps:bodyPr lIns="0" tIns="0" rIns="0" bIns="0" upright="1"/>
                    </wps:wsp>
                  </a:graphicData>
                </a:graphic>
              </wp:anchor>
            </w:drawing>
          </mc:Choice>
          <mc:Fallback>
            <w:pict>
              <v:shape id="文本框 2" o:spid="_x0000_s1026" o:spt="202" type="#_x0000_t202" style="position:absolute;left:0pt;margin-top:47.55pt;height:80.05pt;width:439.35pt;mso-position-horizontal:center;mso-position-horizontal-relative:page;mso-position-vertical-relative:margin;z-index:251658240;mso-width-relative:page;mso-height-relative:page;" filled="f" stroked="f" coordsize="21600,21600" o:gfxdata="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J4u0RvXAAAABwEA&#10;AA8AAAAAAAAAAQAgAAAAIgAAAGRycy9kb3ducmV2LnhtbFBLAQIUABQAAAAIAIdO4kDucsrdqQEA&#10;AC4DAAAOAAAAAAAAAAEAIAAAACYBAABkcnMvZTJvRG9jLnhtbFBLBQYAAAAABgAGAFkBAABBBQAA&#10;AAA=&#10;">
                <v:fill on="f" focussize="0,0"/>
                <v:stroke on="f"/>
                <v:imagedata o:title=""/>
                <o:lock v:ext="edit" aspectratio="f"/>
                <v:textbox inset="0mm,0mm,0mm,0mm">
                  <w:txbxContent>
                    <w:p>
                      <w:pPr>
                        <w:spacing w:line="0" w:lineRule="atLeast"/>
                        <w:jc w:val="center"/>
                        <w:rPr>
                          <w:rFonts w:hint="eastAsia" w:ascii="方正小标宋简体" w:eastAsia="方正小标宋简体"/>
                          <w:color w:val="FF0000"/>
                          <w:spacing w:val="60"/>
                          <w:w w:val="66"/>
                          <w:sz w:val="130"/>
                          <w:szCs w:val="122"/>
                        </w:rPr>
                      </w:pPr>
                      <w:r>
                        <w:rPr>
                          <w:rFonts w:ascii="方正小标宋简体" w:eastAsia="方正小标宋简体"/>
                          <w:color w:val="FF0000"/>
                          <w:spacing w:val="60"/>
                          <w:w w:val="66"/>
                          <w:sz w:val="130"/>
                          <w:szCs w:val="122"/>
                        </w:rPr>
                        <w:drawing>
                          <wp:inline distT="0" distB="0" distL="114300" distR="114300">
                            <wp:extent cx="5579745" cy="1041400"/>
                            <wp:effectExtent l="0" t="0" r="1905"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5"/>
                                    <a:stretch>
                                      <a:fillRect/>
                                    </a:stretch>
                                  </pic:blipFill>
                                  <pic:spPr>
                                    <a:xfrm>
                                      <a:off x="0" y="0"/>
                                      <a:ext cx="5579745" cy="1041400"/>
                                    </a:xfrm>
                                    <a:prstGeom prst="rect">
                                      <a:avLst/>
                                    </a:prstGeom>
                                    <a:noFill/>
                                    <a:ln w="9525">
                                      <a:noFill/>
                                    </a:ln>
                                  </pic:spPr>
                                </pic:pic>
                              </a:graphicData>
                            </a:graphic>
                          </wp:inline>
                        </w:drawing>
                      </w:r>
                    </w:p>
                  </w:txbxContent>
                </v:textbox>
              </v:shape>
            </w:pict>
          </mc:Fallback>
        </mc:AlternateContent>
      </w:r>
      <w:r>
        <w:rPr>
          <w:rFonts w:hint="eastAsia" w:ascii="仿宋_GB2312"/>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margin">
                  <wp:posOffset>2340610</wp:posOffset>
                </wp:positionV>
                <wp:extent cx="5561330" cy="360045"/>
                <wp:effectExtent l="0" t="0" r="0" b="0"/>
                <wp:wrapNone/>
                <wp:docPr id="2" name="文本框 3"/>
                <wp:cNvGraphicFramePr/>
                <a:graphic xmlns:a="http://schemas.openxmlformats.org/drawingml/2006/main">
                  <a:graphicData uri="http://schemas.microsoft.com/office/word/2010/wordprocessingShape">
                    <wps:wsp>
                      <wps:cNvSpPr txBox="1"/>
                      <wps:spPr>
                        <a:xfrm>
                          <a:off x="0" y="0"/>
                          <a:ext cx="5561330" cy="360045"/>
                        </a:xfrm>
                        <a:prstGeom prst="rect">
                          <a:avLst/>
                        </a:prstGeom>
                        <a:noFill/>
                        <a:ln w="9525">
                          <a:noFill/>
                        </a:ln>
                      </wps:spPr>
                      <wps:txbx>
                        <w:txbxContent>
                          <w:p>
                            <w:pPr>
                              <w:spacing w:line="0" w:lineRule="atLeast"/>
                              <w:jc w:val="center"/>
                              <w:rPr>
                                <w:rFonts w:hint="eastAsia" w:ascii="仿宋_GB2312" w:eastAsia="仿宋_GB2312"/>
                                <w:sz w:val="32"/>
                                <w:szCs w:val="32"/>
                              </w:rPr>
                            </w:pPr>
                            <w:r>
                              <w:rPr>
                                <w:rFonts w:hint="eastAsia" w:ascii="仿宋_GB2312" w:eastAsia="仿宋_GB2312"/>
                                <w:sz w:val="32"/>
                                <w:szCs w:val="32"/>
                                <w:lang w:eastAsia="zh-CN"/>
                              </w:rPr>
                              <w:t>海民发</w:t>
                            </w:r>
                            <w:r>
                              <w:rPr>
                                <w:rFonts w:hint="eastAsia" w:ascii="仿宋_GB2312" w:eastAsia="仿宋_GB2312"/>
                                <w:sz w:val="32"/>
                                <w:szCs w:val="32"/>
                              </w:rPr>
                              <w:t>〔</w:t>
                            </w:r>
                            <w:r>
                              <w:rPr>
                                <w:rFonts w:hint="eastAsia" w:ascii="仿宋_GB2312" w:eastAsia="仿宋_GB2312"/>
                                <w:sz w:val="32"/>
                                <w:szCs w:val="32"/>
                                <w:lang w:val="en-US" w:eastAsia="zh-CN"/>
                              </w:rPr>
                              <w:t>2018</w:t>
                            </w:r>
                            <w:r>
                              <w:rPr>
                                <w:rFonts w:hint="eastAsia" w:ascii="仿宋_GB2312" w:eastAsia="仿宋_GB2312"/>
                                <w:sz w:val="32"/>
                                <w:szCs w:val="32"/>
                              </w:rPr>
                              <w:t>〕</w:t>
                            </w:r>
                            <w:r>
                              <w:rPr>
                                <w:rFonts w:hint="eastAsia" w:ascii="仿宋_GB2312" w:eastAsia="仿宋_GB2312"/>
                                <w:sz w:val="32"/>
                                <w:szCs w:val="32"/>
                                <w:lang w:val="en-US" w:eastAsia="zh-CN"/>
                              </w:rPr>
                              <w:t>46</w:t>
                            </w:r>
                            <w:r>
                              <w:rPr>
                                <w:rFonts w:hint="eastAsia" w:ascii="仿宋_GB2312" w:eastAsia="仿宋_GB2312"/>
                                <w:sz w:val="32"/>
                                <w:szCs w:val="32"/>
                              </w:rPr>
                              <w:t>号</w:t>
                            </w:r>
                          </w:p>
                        </w:txbxContent>
                      </wps:txbx>
                      <wps:bodyPr upright="1"/>
                    </wps:wsp>
                  </a:graphicData>
                </a:graphic>
              </wp:anchor>
            </w:drawing>
          </mc:Choice>
          <mc:Fallback>
            <w:pict>
              <v:shape id="文本框 3" o:spid="_x0000_s1026" o:spt="202" type="#_x0000_t202" style="position:absolute;left:0pt;margin-top:184.3pt;height:28.35pt;width:437.9pt;mso-position-horizontal:center;mso-position-horizontal-relative:page;mso-position-vertical-relative:margin;z-index:251660288;mso-width-relative:page;mso-height-relative:page;" filled="f" stroked="f" coordsize="21600,21600" o:gfxdata="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ArqV2k1gAAAAgBAAAPAAAAAAAAAAEAIAAAACIA&#10;AABkcnMvZG93bnJldi54bWxQSwECFAAUAAAACACHTuJA85yge5kBAAAJAwAADgAAAAAAAAABACAA&#10;AAAlAQAAZHJzL2Uyb0RvYy54bWxQSwUGAAAAAAYABgBZAQAAMAUAAAAA&#10;">
                <v:fill on="f" focussize="0,0"/>
                <v:stroke on="f"/>
                <v:imagedata o:title=""/>
                <o:lock v:ext="edit" aspectratio="f"/>
                <v:textbox>
                  <w:txbxContent>
                    <w:p>
                      <w:pPr>
                        <w:spacing w:line="0" w:lineRule="atLeast"/>
                        <w:jc w:val="center"/>
                        <w:rPr>
                          <w:rFonts w:hint="eastAsia" w:ascii="仿宋_GB2312" w:eastAsia="仿宋_GB2312"/>
                          <w:sz w:val="32"/>
                          <w:szCs w:val="32"/>
                        </w:rPr>
                      </w:pPr>
                      <w:r>
                        <w:rPr>
                          <w:rFonts w:hint="eastAsia" w:ascii="仿宋_GB2312" w:eastAsia="仿宋_GB2312"/>
                          <w:sz w:val="32"/>
                          <w:szCs w:val="32"/>
                          <w:lang w:eastAsia="zh-CN"/>
                        </w:rPr>
                        <w:t>海民发</w:t>
                      </w:r>
                      <w:r>
                        <w:rPr>
                          <w:rFonts w:hint="eastAsia" w:ascii="仿宋_GB2312" w:eastAsia="仿宋_GB2312"/>
                          <w:sz w:val="32"/>
                          <w:szCs w:val="32"/>
                        </w:rPr>
                        <w:t>〔</w:t>
                      </w:r>
                      <w:r>
                        <w:rPr>
                          <w:rFonts w:hint="eastAsia" w:ascii="仿宋_GB2312" w:eastAsia="仿宋_GB2312"/>
                          <w:sz w:val="32"/>
                          <w:szCs w:val="32"/>
                          <w:lang w:val="en-US" w:eastAsia="zh-CN"/>
                        </w:rPr>
                        <w:t>2018</w:t>
                      </w:r>
                      <w:r>
                        <w:rPr>
                          <w:rFonts w:hint="eastAsia" w:ascii="仿宋_GB2312" w:eastAsia="仿宋_GB2312"/>
                          <w:sz w:val="32"/>
                          <w:szCs w:val="32"/>
                        </w:rPr>
                        <w:t>〕</w:t>
                      </w:r>
                      <w:r>
                        <w:rPr>
                          <w:rFonts w:hint="eastAsia" w:ascii="仿宋_GB2312" w:eastAsia="仿宋_GB2312"/>
                          <w:sz w:val="32"/>
                          <w:szCs w:val="32"/>
                          <w:lang w:val="en-US" w:eastAsia="zh-CN"/>
                        </w:rPr>
                        <w:t>46</w:t>
                      </w:r>
                      <w:r>
                        <w:rPr>
                          <w:rFonts w:hint="eastAsia" w:ascii="仿宋_GB2312" w:eastAsia="仿宋_GB2312"/>
                          <w:sz w:val="32"/>
                          <w:szCs w:val="32"/>
                        </w:rPr>
                        <w:t>号</w:t>
                      </w:r>
                    </w:p>
                  </w:txbxContent>
                </v:textbox>
              </v:shape>
            </w:pict>
          </mc:Fallback>
        </mc:AlternateContent>
      </w:r>
      <w:r>
        <w:rPr>
          <w:rFonts w:hint="eastAsia"/>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margin">
                  <wp:posOffset>2880360</wp:posOffset>
                </wp:positionV>
                <wp:extent cx="5579745" cy="0"/>
                <wp:effectExtent l="0" t="13970" r="1905" b="24130"/>
                <wp:wrapNone/>
                <wp:docPr id="3" name="直线 4"/>
                <wp:cNvGraphicFramePr/>
                <a:graphic xmlns:a="http://schemas.openxmlformats.org/drawingml/2006/main">
                  <a:graphicData uri="http://schemas.microsoft.com/office/word/2010/wordprocessingShape">
                    <wps:wsp>
                      <wps:cNvSpPr/>
                      <wps:spPr>
                        <a:xfrm>
                          <a:off x="0" y="0"/>
                          <a:ext cx="5579745"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4" o:spid="_x0000_s1026" o:spt="20" style="position:absolute;left:0pt;margin-top:226.8pt;height:0pt;width:439.35pt;mso-position-horizontal:center;mso-position-horizontal-relative:page;mso-position-vertical-relative:margin;z-index:251659264;mso-width-relative:page;mso-height-relative:page;" filled="f" stroked="t" coordsize="21600,21600" o:gfxdata="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J+dMKjXAAAACAEAAA8AAAAAAAAAAQAgAAAAIgAA&#10;AGRycy9kb3ducmV2LnhtbFBLAQIUABQAAAAIAIdO4kAQgO9+0AEAAI4DAAAOAAAAAAAAAAEAIAAA&#10;ACYBAABkcnMvZTJvRG9jLnhtbFBLBQYAAAAABgAGAFkBAABoBQAAAAA=&#10;">
                <v:fill on="f" focussize="0,0"/>
                <v:stroke weight="2.25pt" color="#FF0000" joinstyle="round"/>
                <v:imagedata o:title=""/>
                <o:lock v:ext="edit" aspectratio="f"/>
              </v:line>
            </w:pict>
          </mc:Fallback>
        </mc:AlternateContent>
      </w: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rPr>
          <w:rFonts w:ascii="宋体" w:cs="宋体"/>
          <w:b/>
          <w:bCs/>
          <w:sz w:val="44"/>
          <w:szCs w:val="44"/>
        </w:rPr>
      </w:pPr>
      <w:r>
        <w:rPr>
          <w:rFonts w:hint="eastAsia" w:ascii="宋体" w:hAnsi="宋体" w:cs="宋体"/>
          <w:b/>
          <w:bCs/>
          <w:sz w:val="44"/>
          <w:szCs w:val="44"/>
        </w:rPr>
        <w:t>关于开展海门市</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rPr>
          <w:rFonts w:ascii="宋体" w:cs="宋体"/>
          <w:b/>
          <w:bCs/>
          <w:sz w:val="44"/>
          <w:szCs w:val="44"/>
        </w:rPr>
      </w:pPr>
      <w:r>
        <w:rPr>
          <w:rFonts w:hint="eastAsia" w:ascii="宋体" w:hAnsi="宋体" w:cs="宋体"/>
          <w:b/>
          <w:bCs/>
          <w:sz w:val="44"/>
          <w:szCs w:val="44"/>
        </w:rPr>
        <w:t>第三届公益创投项目征集的通知</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rPr>
          <w:rFonts w:ascii="黑体" w:eastAsia="黑体"/>
          <w:szCs w:val="21"/>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left"/>
        <w:textAlignment w:val="auto"/>
        <w:rPr>
          <w:rFonts w:ascii="仿宋_GB2312" w:eastAsia="仿宋_GB2312"/>
          <w:sz w:val="30"/>
          <w:szCs w:val="30"/>
        </w:rPr>
      </w:pPr>
      <w:r>
        <w:rPr>
          <w:rFonts w:hint="eastAsia" w:ascii="仿宋_GB2312" w:eastAsia="仿宋_GB2312"/>
          <w:sz w:val="30"/>
          <w:szCs w:val="30"/>
        </w:rPr>
        <w:t>各街道办事处、镇人民政府，各业务主管单位、社会组织：</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00" w:firstLineChars="200"/>
        <w:textAlignment w:val="auto"/>
        <w:rPr>
          <w:rFonts w:ascii="仿宋_GB2312" w:eastAsia="仿宋_GB2312"/>
          <w:sz w:val="30"/>
          <w:szCs w:val="30"/>
        </w:rPr>
      </w:pPr>
      <w:r>
        <w:rPr>
          <w:rFonts w:hint="eastAsia" w:ascii="仿宋_GB2312" w:eastAsia="仿宋_GB2312"/>
          <w:sz w:val="30"/>
          <w:szCs w:val="30"/>
        </w:rPr>
        <w:t>为培育发展更多贴合居民群众服务需求的社会组织，提升社会组织专业化水平，进一步发挥社会组织在基层社会治理中的作用，满足城乡居民多样化需求，进一步推动“四社联动”工作的深入开展。经研究决定，海门市民政局拟开展以“聚力公益，幸福海门”为主题的海门市第三届公益创投活动，特制定本实施方案。本届公益创投活动的承办方为昆山市乐仁公益发展中心。现将有关事项通知如下：</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02" w:firstLineChars="200"/>
        <w:textAlignment w:val="auto"/>
        <w:rPr>
          <w:rFonts w:ascii="仿宋_GB2312" w:eastAsia="仿宋_GB2312"/>
          <w:b/>
          <w:sz w:val="30"/>
          <w:szCs w:val="30"/>
        </w:rPr>
      </w:pPr>
      <w:r>
        <w:rPr>
          <w:rFonts w:hint="eastAsia" w:ascii="仿宋_GB2312" w:hAnsi="黑体" w:eastAsia="仿宋_GB2312" w:cs="黑体"/>
          <w:b/>
          <w:bCs/>
          <w:sz w:val="30"/>
          <w:szCs w:val="30"/>
        </w:rPr>
        <w:t>一、申报主体及条件</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2" w:firstLineChars="200"/>
        <w:textAlignment w:val="auto"/>
        <w:rPr>
          <w:rFonts w:ascii="仿宋_GB2312" w:hAnsi="楷体" w:eastAsia="仿宋_GB2312" w:cs="楷体"/>
          <w:b/>
          <w:sz w:val="30"/>
          <w:szCs w:val="30"/>
        </w:rPr>
      </w:pPr>
      <w:r>
        <w:rPr>
          <w:rFonts w:hint="eastAsia" w:ascii="仿宋_GB2312" w:hAnsi="楷体" w:eastAsia="仿宋_GB2312" w:cs="楷体"/>
          <w:b/>
          <w:sz w:val="30"/>
          <w:szCs w:val="30"/>
        </w:rPr>
        <w:t>（一）申报主体</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rPr>
          <w:rFonts w:ascii="仿宋_GB2312" w:hAnsi="华文仿宋" w:eastAsia="仿宋_GB2312" w:cs="华文仿宋"/>
          <w:sz w:val="30"/>
          <w:szCs w:val="30"/>
        </w:rPr>
      </w:pPr>
      <w:r>
        <w:rPr>
          <w:rFonts w:ascii="仿宋_GB2312" w:hAnsi="华文仿宋" w:eastAsia="仿宋_GB2312" w:cs="华文仿宋"/>
          <w:sz w:val="30"/>
          <w:szCs w:val="30"/>
        </w:rPr>
        <w:t>1.</w:t>
      </w:r>
      <w:r>
        <w:rPr>
          <w:rFonts w:hint="eastAsia" w:ascii="仿宋_GB2312" w:hAnsi="华文仿宋" w:eastAsia="仿宋_GB2312" w:cs="华文仿宋"/>
          <w:sz w:val="30"/>
          <w:szCs w:val="30"/>
        </w:rPr>
        <w:t>直接申报类</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rPr>
          <w:rFonts w:ascii="仿宋_GB2312" w:hAnsi="华文仿宋" w:eastAsia="仿宋_GB2312" w:cs="华文仿宋"/>
          <w:sz w:val="30"/>
          <w:szCs w:val="30"/>
        </w:rPr>
      </w:pPr>
      <w:r>
        <w:rPr>
          <w:rFonts w:hint="eastAsia" w:ascii="仿宋_GB2312" w:eastAsia="仿宋_GB2312"/>
          <w:sz w:val="30"/>
          <w:szCs w:val="30"/>
        </w:rPr>
        <w:t>申报和实施公益项目的主体是经海门市民政部门注册登记的社会团体和民办非企业单位。</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rPr>
          <w:rFonts w:ascii="仿宋_GB2312" w:hAnsi="华文仿宋" w:eastAsia="仿宋_GB2312" w:cs="华文仿宋"/>
          <w:sz w:val="30"/>
          <w:szCs w:val="30"/>
        </w:rPr>
      </w:pPr>
      <w:r>
        <w:rPr>
          <w:rFonts w:ascii="仿宋_GB2312" w:hAnsi="华文仿宋" w:eastAsia="仿宋_GB2312" w:cs="华文仿宋"/>
          <w:sz w:val="30"/>
          <w:szCs w:val="30"/>
        </w:rPr>
        <w:t>2.</w:t>
      </w:r>
      <w:r>
        <w:rPr>
          <w:rFonts w:hint="eastAsia" w:ascii="仿宋_GB2312" w:hAnsi="华文仿宋" w:eastAsia="仿宋_GB2312" w:cs="华文仿宋"/>
          <w:sz w:val="30"/>
          <w:szCs w:val="30"/>
        </w:rPr>
        <w:t>社区服务项目推荐类</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00" w:firstLineChars="200"/>
        <w:textAlignment w:val="auto"/>
        <w:rPr>
          <w:rFonts w:ascii="仿宋_GB2312" w:eastAsia="仿宋_GB2312"/>
          <w:sz w:val="30"/>
          <w:szCs w:val="30"/>
        </w:rPr>
      </w:pPr>
      <w:r>
        <w:rPr>
          <w:rFonts w:hint="eastAsia" w:ascii="仿宋_GB2312" w:eastAsia="仿宋_GB2312"/>
          <w:sz w:val="30"/>
          <w:szCs w:val="30"/>
        </w:rPr>
        <w:t>申报和实施公益项目的主体是</w:t>
      </w:r>
      <w:r>
        <w:rPr>
          <w:rFonts w:ascii="仿宋_GB2312" w:eastAsia="仿宋_GB2312"/>
          <w:sz w:val="30"/>
          <w:szCs w:val="30"/>
        </w:rPr>
        <w:t>2017</w:t>
      </w:r>
      <w:r>
        <w:rPr>
          <w:rFonts w:hint="eastAsia" w:ascii="仿宋_GB2312" w:eastAsia="仿宋_GB2312"/>
          <w:sz w:val="30"/>
          <w:szCs w:val="30"/>
        </w:rPr>
        <w:t>年“四社联动，协商民主”社区骨干培训班中产生的优秀设计项目所在社区的已备案社区社会组织。</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2" w:firstLineChars="200"/>
        <w:textAlignment w:val="auto"/>
        <w:rPr>
          <w:rFonts w:ascii="仿宋_GB2312" w:hAnsi="楷体" w:eastAsia="仿宋_GB2312" w:cs="楷体"/>
          <w:b/>
          <w:sz w:val="30"/>
          <w:szCs w:val="30"/>
        </w:rPr>
      </w:pPr>
      <w:r>
        <w:rPr>
          <w:rFonts w:hint="eastAsia" w:ascii="仿宋_GB2312" w:hAnsi="楷体" w:eastAsia="仿宋_GB2312" w:cs="楷体"/>
          <w:b/>
          <w:sz w:val="30"/>
          <w:szCs w:val="30"/>
        </w:rPr>
        <w:t>（二）申报条件</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2" w:firstLineChars="200"/>
        <w:textAlignment w:val="auto"/>
        <w:rPr>
          <w:rFonts w:ascii="仿宋_GB2312" w:hAnsi="华文仿宋" w:eastAsia="仿宋_GB2312" w:cs="华文仿宋"/>
          <w:b/>
          <w:sz w:val="30"/>
          <w:szCs w:val="30"/>
        </w:rPr>
      </w:pPr>
      <w:r>
        <w:rPr>
          <w:rFonts w:ascii="仿宋_GB2312" w:hAnsi="华文仿宋" w:eastAsia="仿宋_GB2312" w:cs="华文仿宋"/>
          <w:b/>
          <w:sz w:val="30"/>
          <w:szCs w:val="30"/>
        </w:rPr>
        <w:t>1.</w:t>
      </w:r>
      <w:r>
        <w:rPr>
          <w:rFonts w:hint="eastAsia" w:ascii="仿宋_GB2312" w:hAnsi="华文仿宋" w:eastAsia="仿宋_GB2312" w:cs="华文仿宋"/>
          <w:b/>
          <w:sz w:val="30"/>
          <w:szCs w:val="30"/>
        </w:rPr>
        <w:t>直接申报类的注册组织需满足以下条件：</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00" w:firstLineChars="200"/>
        <w:textAlignment w:val="auto"/>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1</w:t>
      </w:r>
      <w:r>
        <w:rPr>
          <w:rFonts w:hint="eastAsia" w:ascii="仿宋_GB2312" w:eastAsia="仿宋_GB2312"/>
          <w:sz w:val="30"/>
          <w:szCs w:val="30"/>
        </w:rPr>
        <w:t>）社会组织要依法设立，年检合格，机构、法定代表人、项目负责人均无不良记录，凡有未参加年检或年检不合格的社会组织不得申报，新成立登记注册的社会组织未满一年的不得申报；</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00" w:firstLineChars="200"/>
        <w:textAlignment w:val="auto"/>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2</w:t>
      </w:r>
      <w:r>
        <w:rPr>
          <w:rFonts w:hint="eastAsia" w:ascii="仿宋_GB2312" w:eastAsia="仿宋_GB2312"/>
          <w:sz w:val="30"/>
          <w:szCs w:val="30"/>
        </w:rPr>
        <w:t>）申报组织需具备开展公益服务项目所必须的设备、专业技术人员及相关资质，申报项目内容须在机构章程的业务范围内；</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00" w:firstLineChars="200"/>
        <w:textAlignment w:val="auto"/>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3</w:t>
      </w:r>
      <w:r>
        <w:rPr>
          <w:rFonts w:hint="eastAsia" w:ascii="仿宋_GB2312" w:eastAsia="仿宋_GB2312"/>
          <w:sz w:val="30"/>
          <w:szCs w:val="30"/>
        </w:rPr>
        <w:t>）参与申报项目的社会组织经民政部门评估获得</w:t>
      </w:r>
      <w:r>
        <w:rPr>
          <w:rFonts w:ascii="仿宋_GB2312" w:eastAsia="仿宋_GB2312"/>
          <w:sz w:val="30"/>
          <w:szCs w:val="30"/>
        </w:rPr>
        <w:t>1A</w:t>
      </w:r>
      <w:r>
        <w:rPr>
          <w:rFonts w:hint="eastAsia" w:ascii="仿宋_GB2312" w:eastAsia="仿宋_GB2312"/>
          <w:sz w:val="30"/>
          <w:szCs w:val="30"/>
        </w:rPr>
        <w:t>及以上评估等级的组织方可申报；</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00" w:firstLineChars="200"/>
        <w:textAlignment w:val="auto"/>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4</w:t>
      </w:r>
      <w:r>
        <w:rPr>
          <w:rFonts w:hint="eastAsia" w:ascii="仿宋_GB2312" w:eastAsia="仿宋_GB2312"/>
          <w:sz w:val="30"/>
          <w:szCs w:val="30"/>
        </w:rPr>
        <w:t>）其他政府资金支持的项目，本次公益创投将不重复支持同一受助群体服务项目。</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2" w:firstLineChars="200"/>
        <w:textAlignment w:val="auto"/>
        <w:rPr>
          <w:rFonts w:ascii="仿宋_GB2312" w:hAnsi="华文仿宋" w:eastAsia="仿宋_GB2312" w:cs="华文仿宋"/>
          <w:b/>
          <w:sz w:val="30"/>
          <w:szCs w:val="30"/>
        </w:rPr>
      </w:pPr>
      <w:r>
        <w:rPr>
          <w:rFonts w:ascii="仿宋_GB2312" w:hAnsi="华文仿宋" w:eastAsia="仿宋_GB2312" w:cs="华文仿宋"/>
          <w:b/>
          <w:sz w:val="30"/>
          <w:szCs w:val="30"/>
        </w:rPr>
        <w:t>2.</w:t>
      </w:r>
      <w:r>
        <w:rPr>
          <w:rFonts w:hint="eastAsia" w:ascii="仿宋_GB2312" w:hAnsi="华文仿宋" w:eastAsia="仿宋_GB2312" w:cs="华文仿宋"/>
          <w:b/>
          <w:sz w:val="30"/>
          <w:szCs w:val="30"/>
        </w:rPr>
        <w:t>社区服务推荐类的备案社区社会组织如进行项目申报，需满足以下条件：</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00" w:firstLineChars="200"/>
        <w:textAlignment w:val="auto"/>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1</w:t>
      </w:r>
      <w:r>
        <w:rPr>
          <w:rFonts w:hint="eastAsia" w:ascii="仿宋_GB2312" w:eastAsia="仿宋_GB2312"/>
          <w:sz w:val="30"/>
          <w:szCs w:val="30"/>
        </w:rPr>
        <w:t>）已备案社区社会组织申报项目的落地点仅限于</w:t>
      </w:r>
      <w:r>
        <w:rPr>
          <w:rFonts w:ascii="仿宋_GB2312" w:eastAsia="仿宋_GB2312"/>
          <w:sz w:val="30"/>
          <w:szCs w:val="30"/>
        </w:rPr>
        <w:t>2017</w:t>
      </w:r>
      <w:r>
        <w:rPr>
          <w:rFonts w:hint="eastAsia" w:ascii="仿宋_GB2312" w:eastAsia="仿宋_GB2312"/>
          <w:sz w:val="30"/>
          <w:szCs w:val="30"/>
        </w:rPr>
        <w:t>年“四社联动，协商民主”社区骨干培训班中产生的优秀设计项目所在社区；</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00" w:firstLineChars="200"/>
        <w:textAlignment w:val="auto"/>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2</w:t>
      </w:r>
      <w:r>
        <w:rPr>
          <w:rFonts w:hint="eastAsia" w:ascii="仿宋_GB2312" w:eastAsia="仿宋_GB2312"/>
          <w:sz w:val="30"/>
          <w:szCs w:val="30"/>
        </w:rPr>
        <w:t>）满足上一条项目落地社区的基础上，已备案的社区社会组织需依托正式组织进行申报。</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02" w:firstLineChars="200"/>
        <w:textAlignment w:val="auto"/>
        <w:rPr>
          <w:rFonts w:ascii="仿宋_GB2312" w:hAnsi="黑体" w:eastAsia="仿宋_GB2312" w:cs="黑体"/>
          <w:b/>
          <w:bCs/>
          <w:sz w:val="30"/>
          <w:szCs w:val="30"/>
        </w:rPr>
      </w:pPr>
      <w:r>
        <w:rPr>
          <w:rFonts w:hint="eastAsia" w:ascii="仿宋_GB2312" w:hAnsi="黑体" w:eastAsia="仿宋_GB2312" w:cs="黑体"/>
          <w:b/>
          <w:bCs/>
          <w:sz w:val="30"/>
          <w:szCs w:val="30"/>
        </w:rPr>
        <w:t>二、项目范围</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rPr>
          <w:rFonts w:ascii="仿宋_GB2312" w:hAnsi="华文仿宋" w:eastAsia="仿宋_GB2312" w:cs="华文仿宋"/>
          <w:bCs/>
          <w:sz w:val="30"/>
          <w:szCs w:val="30"/>
        </w:rPr>
      </w:pPr>
      <w:r>
        <w:rPr>
          <w:rFonts w:hint="eastAsia" w:ascii="仿宋_GB2312" w:eastAsia="仿宋_GB2312"/>
          <w:sz w:val="30"/>
          <w:szCs w:val="30"/>
        </w:rPr>
        <w:t>基于海门市第一、第二届公益创投活动，为进一步回应居民需求，更有针对性地提升社会组织服务能力，丰富海门公益服务内容，本届公益创投设置申报类别如下：</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2" w:firstLineChars="200"/>
        <w:textAlignment w:val="auto"/>
        <w:rPr>
          <w:rFonts w:ascii="仿宋_GB2312" w:hAnsi="华文仿宋" w:eastAsia="仿宋_GB2312" w:cs="华文仿宋"/>
          <w:b/>
          <w:bCs/>
          <w:sz w:val="30"/>
          <w:szCs w:val="30"/>
        </w:rPr>
      </w:pPr>
      <w:r>
        <w:rPr>
          <w:rFonts w:hint="eastAsia" w:ascii="仿宋_GB2312" w:hAnsi="华文仿宋" w:eastAsia="仿宋_GB2312" w:cs="华文仿宋"/>
          <w:b/>
          <w:bCs/>
          <w:sz w:val="30"/>
          <w:szCs w:val="30"/>
        </w:rPr>
        <w:t>（一）精准扶贫类项目</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rPr>
          <w:rFonts w:ascii="仿宋_GB2312" w:hAnsi="华文仿宋" w:eastAsia="仿宋_GB2312" w:cs="华文仿宋"/>
          <w:sz w:val="30"/>
          <w:szCs w:val="30"/>
        </w:rPr>
      </w:pPr>
      <w:r>
        <w:rPr>
          <w:rFonts w:hint="eastAsia" w:ascii="仿宋_GB2312" w:hAnsi="华文仿宋" w:eastAsia="仿宋_GB2312" w:cs="华文仿宋"/>
          <w:sz w:val="30"/>
          <w:szCs w:val="30"/>
        </w:rPr>
        <w:t>针对镇（街道）、社区的贫困家庭及特殊群体，进行精准扶贫对接及服务工作，提升服务对象的生活水平，解决生活实际困难，建立贫困群体的生态支持圈，支持和探索精准扶贫的有效服务模式，建立精准扶贫的品牌示范项目。</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2" w:firstLineChars="200"/>
        <w:textAlignment w:val="auto"/>
        <w:rPr>
          <w:rFonts w:ascii="仿宋_GB2312" w:hAnsi="华文仿宋" w:eastAsia="仿宋_GB2312" w:cs="华文仿宋"/>
          <w:b/>
          <w:bCs/>
          <w:sz w:val="30"/>
          <w:szCs w:val="30"/>
        </w:rPr>
      </w:pPr>
      <w:r>
        <w:rPr>
          <w:rFonts w:hint="eastAsia" w:ascii="仿宋_GB2312" w:hAnsi="华文仿宋" w:eastAsia="仿宋_GB2312" w:cs="华文仿宋"/>
          <w:b/>
          <w:bCs/>
          <w:sz w:val="30"/>
          <w:szCs w:val="30"/>
        </w:rPr>
        <w:t>（二）社区服务与治理类项目</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rPr>
          <w:rFonts w:ascii="仿宋_GB2312" w:eastAsia="仿宋_GB2312"/>
          <w:sz w:val="30"/>
          <w:szCs w:val="30"/>
        </w:rPr>
      </w:pPr>
      <w:r>
        <w:rPr>
          <w:rFonts w:hint="eastAsia" w:ascii="仿宋_GB2312" w:hAnsi="华文仿宋" w:eastAsia="仿宋_GB2312" w:cs="华文仿宋"/>
          <w:sz w:val="30"/>
          <w:szCs w:val="30"/>
        </w:rPr>
        <w:t>立足社区需求，开展社区服务及治理类项目工作，以积极调动居民参与为核心，围绕社区环境、社区治安、便民服务、邻里关系、社区文化、困难群体关爱、社区治理、民主协商、社区组织领袖培育等内容，提供各类改善社区关系、发挥居民潜能、促进邻里和谐、提升居民幸福感的社区服务及社区治理项目。</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2" w:firstLineChars="200"/>
        <w:textAlignment w:val="auto"/>
        <w:rPr>
          <w:rFonts w:ascii="仿宋_GB2312" w:hAnsi="楷体" w:eastAsia="仿宋_GB2312" w:cs="楷体"/>
          <w:b/>
          <w:bCs/>
          <w:sz w:val="30"/>
          <w:szCs w:val="30"/>
        </w:rPr>
      </w:pPr>
      <w:r>
        <w:rPr>
          <w:rFonts w:hint="eastAsia" w:ascii="仿宋_GB2312" w:hAnsi="楷体" w:eastAsia="仿宋_GB2312" w:cs="楷体"/>
          <w:b/>
          <w:bCs/>
          <w:sz w:val="30"/>
          <w:szCs w:val="30"/>
        </w:rPr>
        <w:t>（三）专业社工类项目</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00" w:firstLineChars="200"/>
        <w:textAlignment w:val="auto"/>
        <w:rPr>
          <w:rFonts w:ascii="仿宋_GB2312" w:eastAsia="仿宋_GB2312"/>
          <w:sz w:val="30"/>
          <w:szCs w:val="30"/>
        </w:rPr>
      </w:pPr>
      <w:r>
        <w:rPr>
          <w:rFonts w:hint="eastAsia" w:ascii="仿宋_GB2312" w:eastAsia="仿宋_GB2312"/>
          <w:sz w:val="30"/>
          <w:szCs w:val="30"/>
        </w:rPr>
        <w:t>秉持社会工作专业理念，综合运用个案、小组、社区等专业工作方法，针对困难及特殊人群等提供包括行为矫治、关系调适、资源协调、社会功能修复和促进个人与环境适应等在内的专业服务项目。</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2" w:firstLineChars="200"/>
        <w:textAlignment w:val="auto"/>
        <w:rPr>
          <w:rFonts w:ascii="仿宋_GB2312" w:hAnsi="楷体" w:eastAsia="仿宋_GB2312" w:cs="楷体"/>
          <w:b/>
          <w:bCs/>
          <w:sz w:val="30"/>
          <w:szCs w:val="30"/>
        </w:rPr>
      </w:pPr>
      <w:r>
        <w:rPr>
          <w:rFonts w:hint="eastAsia" w:ascii="仿宋_GB2312" w:hAnsi="楷体" w:eastAsia="仿宋_GB2312" w:cs="楷体"/>
          <w:b/>
          <w:bCs/>
          <w:sz w:val="30"/>
          <w:szCs w:val="30"/>
        </w:rPr>
        <w:t>（四）社会创新类项目</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00" w:firstLineChars="200"/>
        <w:textAlignment w:val="auto"/>
        <w:rPr>
          <w:rFonts w:ascii="仿宋_GB2312" w:eastAsia="仿宋_GB2312"/>
          <w:sz w:val="30"/>
          <w:szCs w:val="30"/>
        </w:rPr>
      </w:pPr>
      <w:r>
        <w:rPr>
          <w:rFonts w:hint="eastAsia" w:ascii="仿宋_GB2312" w:eastAsia="仿宋_GB2312"/>
          <w:sz w:val="30"/>
          <w:szCs w:val="30"/>
        </w:rPr>
        <w:t>为解决本土某类社会问题，满足某类社会需求而实施的探索型公益项目，围绕青少年、老年人、残疾人等各类人群，特别是困难人群的需求，以创新的理念、方式和机制来解决这一类人群的需求及问题。</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02" w:firstLineChars="200"/>
        <w:textAlignment w:val="auto"/>
        <w:rPr>
          <w:rFonts w:ascii="仿宋_GB2312" w:eastAsia="仿宋_GB2312"/>
          <w:b/>
          <w:sz w:val="30"/>
          <w:szCs w:val="30"/>
        </w:rPr>
      </w:pPr>
      <w:r>
        <w:rPr>
          <w:rFonts w:hint="eastAsia" w:ascii="仿宋_GB2312" w:hAnsi="黑体" w:eastAsia="仿宋_GB2312" w:cs="黑体"/>
          <w:b/>
          <w:bCs/>
          <w:sz w:val="30"/>
          <w:szCs w:val="30"/>
        </w:rPr>
        <w:t>三、项目要求</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00" w:firstLineChars="200"/>
        <w:textAlignment w:val="auto"/>
        <w:rPr>
          <w:rFonts w:ascii="仿宋_GB2312" w:eastAsia="仿宋_GB2312"/>
          <w:sz w:val="30"/>
          <w:szCs w:val="30"/>
        </w:rPr>
      </w:pPr>
      <w:r>
        <w:rPr>
          <w:rFonts w:hint="eastAsia" w:ascii="仿宋_GB2312" w:eastAsia="仿宋_GB2312"/>
          <w:sz w:val="30"/>
          <w:szCs w:val="30"/>
        </w:rPr>
        <w:t>申报项目要紧紧围绕公益创投方案发布的“项目申报范围”中的项目服务类别进行申报，坚持公开、公平、公正以及社会化运作的原则。同时，还须遵循以下原则：</w:t>
      </w:r>
      <w:r>
        <w:rPr>
          <w:rFonts w:ascii="仿宋_GB2312" w:eastAsia="仿宋_GB2312"/>
          <w:sz w:val="30"/>
          <w:szCs w:val="30"/>
        </w:rPr>
        <w:t>1.</w:t>
      </w:r>
      <w:r>
        <w:rPr>
          <w:rFonts w:hint="eastAsia" w:ascii="仿宋_GB2312" w:eastAsia="仿宋_GB2312"/>
          <w:sz w:val="30"/>
          <w:szCs w:val="30"/>
        </w:rPr>
        <w:t>需求真实性；</w:t>
      </w:r>
      <w:r>
        <w:rPr>
          <w:rFonts w:ascii="仿宋_GB2312" w:eastAsia="仿宋_GB2312"/>
          <w:sz w:val="30"/>
          <w:szCs w:val="30"/>
        </w:rPr>
        <w:t>2.</w:t>
      </w:r>
      <w:r>
        <w:rPr>
          <w:rFonts w:hint="eastAsia" w:ascii="仿宋_GB2312" w:eastAsia="仿宋_GB2312"/>
          <w:sz w:val="30"/>
          <w:szCs w:val="30"/>
        </w:rPr>
        <w:t>体现公益性；</w:t>
      </w:r>
      <w:r>
        <w:rPr>
          <w:rFonts w:ascii="仿宋_GB2312" w:eastAsia="仿宋_GB2312"/>
          <w:sz w:val="30"/>
          <w:szCs w:val="30"/>
        </w:rPr>
        <w:t>3.</w:t>
      </w:r>
      <w:r>
        <w:rPr>
          <w:rFonts w:hint="eastAsia" w:ascii="仿宋_GB2312" w:eastAsia="仿宋_GB2312"/>
          <w:sz w:val="30"/>
          <w:szCs w:val="30"/>
        </w:rPr>
        <w:t>理念创新性；</w:t>
      </w:r>
      <w:r>
        <w:rPr>
          <w:rFonts w:ascii="仿宋_GB2312" w:eastAsia="仿宋_GB2312"/>
          <w:sz w:val="30"/>
          <w:szCs w:val="30"/>
        </w:rPr>
        <w:t>4.</w:t>
      </w:r>
      <w:r>
        <w:rPr>
          <w:rFonts w:hint="eastAsia" w:ascii="仿宋_GB2312" w:eastAsia="仿宋_GB2312"/>
          <w:sz w:val="30"/>
          <w:szCs w:val="30"/>
        </w:rPr>
        <w:t>方案科学性；</w:t>
      </w:r>
      <w:r>
        <w:rPr>
          <w:rFonts w:ascii="仿宋_GB2312" w:eastAsia="仿宋_GB2312"/>
          <w:sz w:val="30"/>
          <w:szCs w:val="30"/>
        </w:rPr>
        <w:t>5.</w:t>
      </w:r>
      <w:r>
        <w:rPr>
          <w:rFonts w:hint="eastAsia" w:ascii="仿宋_GB2312" w:eastAsia="仿宋_GB2312"/>
          <w:sz w:val="30"/>
          <w:szCs w:val="30"/>
        </w:rPr>
        <w:t>运行经济性；</w:t>
      </w:r>
      <w:r>
        <w:rPr>
          <w:rFonts w:ascii="仿宋_GB2312" w:eastAsia="仿宋_GB2312"/>
          <w:sz w:val="30"/>
          <w:szCs w:val="30"/>
        </w:rPr>
        <w:t>6.</w:t>
      </w:r>
      <w:r>
        <w:rPr>
          <w:rFonts w:hint="eastAsia" w:ascii="仿宋_GB2312" w:eastAsia="仿宋_GB2312"/>
          <w:sz w:val="30"/>
          <w:szCs w:val="30"/>
        </w:rPr>
        <w:t>具有成长性；</w:t>
      </w:r>
      <w:r>
        <w:rPr>
          <w:rFonts w:ascii="仿宋_GB2312" w:eastAsia="仿宋_GB2312"/>
          <w:sz w:val="30"/>
          <w:szCs w:val="30"/>
        </w:rPr>
        <w:t>7.</w:t>
      </w:r>
      <w:r>
        <w:rPr>
          <w:rFonts w:hint="eastAsia" w:ascii="仿宋_GB2312" w:eastAsia="仿宋_GB2312"/>
          <w:sz w:val="30"/>
          <w:szCs w:val="30"/>
        </w:rPr>
        <w:t>项目普及性。</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02" w:firstLineChars="200"/>
        <w:textAlignment w:val="auto"/>
        <w:rPr>
          <w:rFonts w:ascii="仿宋_GB2312" w:hAnsi="华文仿宋" w:eastAsia="仿宋_GB2312" w:cs="华文仿宋"/>
          <w:b/>
          <w:sz w:val="30"/>
          <w:szCs w:val="30"/>
        </w:rPr>
      </w:pPr>
      <w:r>
        <w:rPr>
          <w:rFonts w:hint="eastAsia" w:ascii="仿宋_GB2312" w:hAnsi="黑体" w:eastAsia="仿宋_GB2312" w:cs="黑体"/>
          <w:b/>
          <w:bCs/>
          <w:sz w:val="30"/>
          <w:szCs w:val="30"/>
        </w:rPr>
        <w:t>四、申报要求</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02" w:firstLineChars="200"/>
        <w:textAlignment w:val="auto"/>
        <w:rPr>
          <w:rFonts w:ascii="仿宋_GB2312" w:eastAsia="仿宋_GB2312"/>
          <w:sz w:val="30"/>
          <w:szCs w:val="30"/>
        </w:rPr>
      </w:pPr>
      <w:r>
        <w:rPr>
          <w:rFonts w:hint="eastAsia" w:ascii="仿宋_GB2312" w:hAnsi="楷体" w:eastAsia="仿宋_GB2312" w:cs="楷体"/>
          <w:b/>
          <w:sz w:val="30"/>
          <w:szCs w:val="30"/>
        </w:rPr>
        <w:t>（一）数量要求。</w:t>
      </w:r>
      <w:r>
        <w:rPr>
          <w:rFonts w:hint="eastAsia" w:ascii="仿宋_GB2312" w:eastAsia="仿宋_GB2312"/>
          <w:sz w:val="30"/>
          <w:szCs w:val="30"/>
        </w:rPr>
        <w:t>每家社会组织最多申报</w:t>
      </w:r>
      <w:r>
        <w:rPr>
          <w:rFonts w:ascii="仿宋_GB2312" w:eastAsia="仿宋_GB2312"/>
          <w:sz w:val="30"/>
          <w:szCs w:val="30"/>
        </w:rPr>
        <w:t>3</w:t>
      </w:r>
      <w:r>
        <w:rPr>
          <w:rFonts w:hint="eastAsia" w:ascii="仿宋_GB2312" w:eastAsia="仿宋_GB2312"/>
          <w:sz w:val="30"/>
          <w:szCs w:val="30"/>
        </w:rPr>
        <w:t>个项目。</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02" w:firstLineChars="200"/>
        <w:textAlignment w:val="auto"/>
        <w:rPr>
          <w:rFonts w:ascii="仿宋_GB2312" w:eastAsia="仿宋_GB2312"/>
          <w:sz w:val="30"/>
          <w:szCs w:val="30"/>
        </w:rPr>
      </w:pPr>
      <w:r>
        <w:rPr>
          <w:rFonts w:hint="eastAsia" w:ascii="仿宋_GB2312" w:hAnsi="楷体" w:eastAsia="仿宋_GB2312" w:cs="楷体"/>
          <w:b/>
          <w:sz w:val="30"/>
          <w:szCs w:val="30"/>
        </w:rPr>
        <w:t>（二）周期要求。</w:t>
      </w:r>
      <w:r>
        <w:rPr>
          <w:rFonts w:hint="eastAsia" w:ascii="仿宋_GB2312" w:eastAsia="仿宋_GB2312"/>
          <w:sz w:val="30"/>
          <w:szCs w:val="30"/>
        </w:rPr>
        <w:t>项目实施周期</w:t>
      </w:r>
      <w:r>
        <w:rPr>
          <w:rFonts w:ascii="仿宋_GB2312" w:eastAsia="仿宋_GB2312"/>
          <w:sz w:val="30"/>
          <w:szCs w:val="30"/>
        </w:rPr>
        <w:t>10-12</w:t>
      </w:r>
      <w:r>
        <w:rPr>
          <w:rFonts w:hint="eastAsia" w:ascii="仿宋_GB2312" w:eastAsia="仿宋_GB2312"/>
          <w:sz w:val="30"/>
          <w:szCs w:val="30"/>
        </w:rPr>
        <w:t>个月。</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02" w:firstLineChars="200"/>
        <w:textAlignment w:val="auto"/>
        <w:rPr>
          <w:rFonts w:ascii="仿宋_GB2312" w:eastAsia="仿宋_GB2312"/>
          <w:sz w:val="30"/>
          <w:szCs w:val="30"/>
        </w:rPr>
      </w:pPr>
      <w:r>
        <w:rPr>
          <w:rFonts w:hint="eastAsia" w:ascii="仿宋_GB2312" w:hAnsi="楷体" w:eastAsia="仿宋_GB2312" w:cs="楷体"/>
          <w:b/>
          <w:sz w:val="30"/>
          <w:szCs w:val="30"/>
        </w:rPr>
        <w:t>（三）地域要求。</w:t>
      </w:r>
      <w:r>
        <w:rPr>
          <w:rFonts w:hint="eastAsia" w:ascii="仿宋_GB2312" w:eastAsia="仿宋_GB2312"/>
          <w:sz w:val="30"/>
          <w:szCs w:val="30"/>
        </w:rPr>
        <w:t>项目实施地为海门市，项目服务对象为海门市辖区居民，兼顾来海务工人员。</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02" w:firstLineChars="200"/>
        <w:textAlignment w:val="auto"/>
        <w:rPr>
          <w:rFonts w:ascii="仿宋_GB2312" w:hAnsi="黑体" w:eastAsia="仿宋_GB2312" w:cs="黑体"/>
          <w:b/>
          <w:bCs/>
          <w:sz w:val="30"/>
          <w:szCs w:val="30"/>
        </w:rPr>
      </w:pPr>
      <w:r>
        <w:rPr>
          <w:rFonts w:hint="eastAsia" w:ascii="仿宋_GB2312" w:hAnsi="黑体" w:eastAsia="仿宋_GB2312" w:cs="黑体"/>
          <w:b/>
          <w:bCs/>
          <w:sz w:val="30"/>
          <w:szCs w:val="30"/>
        </w:rPr>
        <w:t>五、项目运作人才培养机制</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00" w:firstLineChars="200"/>
        <w:textAlignment w:val="auto"/>
        <w:rPr>
          <w:rFonts w:ascii="仿宋_GB2312" w:eastAsia="仿宋_GB2312"/>
          <w:sz w:val="30"/>
          <w:szCs w:val="30"/>
        </w:rPr>
      </w:pPr>
      <w:r>
        <w:rPr>
          <w:rFonts w:hint="eastAsia" w:ascii="仿宋_GB2312" w:eastAsia="仿宋_GB2312"/>
          <w:sz w:val="30"/>
          <w:szCs w:val="30"/>
        </w:rPr>
        <w:t>本届公益创投，申报组织可根据组织需要增设专职人员补贴，项目专职应结合项目实践，参与项目培训，结合优秀项目评选、优秀人才奖励政策，做好公益项目运作人才培养、激励工作。</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02" w:firstLineChars="200"/>
        <w:textAlignment w:val="auto"/>
        <w:rPr>
          <w:rFonts w:ascii="仿宋_GB2312" w:hAnsi="黑体" w:eastAsia="仿宋_GB2312" w:cs="黑体"/>
          <w:b/>
          <w:bCs/>
          <w:sz w:val="30"/>
          <w:szCs w:val="30"/>
        </w:rPr>
      </w:pPr>
      <w:r>
        <w:rPr>
          <w:rFonts w:hint="eastAsia" w:ascii="仿宋_GB2312" w:hAnsi="黑体" w:eastAsia="仿宋_GB2312" w:cs="黑体"/>
          <w:b/>
          <w:bCs/>
          <w:sz w:val="30"/>
          <w:szCs w:val="30"/>
        </w:rPr>
        <w:t>六、经费安排</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2" w:firstLineChars="200"/>
        <w:textAlignment w:val="auto"/>
        <w:rPr>
          <w:rFonts w:ascii="仿宋_GB2312" w:eastAsia="仿宋_GB2312"/>
          <w:sz w:val="30"/>
          <w:szCs w:val="30"/>
        </w:rPr>
      </w:pPr>
      <w:r>
        <w:rPr>
          <w:rFonts w:hint="eastAsia" w:ascii="仿宋_GB2312" w:hAnsi="楷体" w:eastAsia="仿宋_GB2312" w:cs="楷体"/>
          <w:b/>
          <w:bCs/>
          <w:sz w:val="30"/>
          <w:szCs w:val="30"/>
        </w:rPr>
        <w:t>（一）经费来源。</w:t>
      </w:r>
      <w:r>
        <w:rPr>
          <w:rFonts w:ascii="仿宋_GB2312" w:hAnsi="华文仿宋" w:eastAsia="仿宋_GB2312" w:cs="华文仿宋"/>
          <w:sz w:val="30"/>
          <w:szCs w:val="30"/>
        </w:rPr>
        <w:t>2018</w:t>
      </w:r>
      <w:r>
        <w:rPr>
          <w:rFonts w:hint="eastAsia" w:ascii="仿宋_GB2312" w:hAnsi="华文仿宋" w:eastAsia="仿宋_GB2312" w:cs="华文仿宋"/>
          <w:sz w:val="30"/>
          <w:szCs w:val="30"/>
        </w:rPr>
        <w:t>年度“福利彩票公益金”安排</w:t>
      </w:r>
      <w:r>
        <w:rPr>
          <w:rFonts w:ascii="仿宋_GB2312" w:hAnsi="华文仿宋" w:eastAsia="仿宋_GB2312" w:cs="华文仿宋"/>
          <w:sz w:val="30"/>
          <w:szCs w:val="30"/>
        </w:rPr>
        <w:t>60</w:t>
      </w:r>
      <w:r>
        <w:rPr>
          <w:rFonts w:hint="eastAsia" w:ascii="仿宋_GB2312" w:hAnsi="华文仿宋" w:eastAsia="仿宋_GB2312" w:cs="华文仿宋"/>
          <w:sz w:val="30"/>
          <w:szCs w:val="30"/>
        </w:rPr>
        <w:t>万元用于资助公益创投活动。除去第三方专业机构运营承办费用等外，项目资助资金初步分配如下：精准扶贫类项目</w:t>
      </w:r>
      <w:r>
        <w:rPr>
          <w:rFonts w:ascii="仿宋_GB2312" w:hAnsi="华文仿宋" w:eastAsia="仿宋_GB2312" w:cs="华文仿宋"/>
          <w:sz w:val="30"/>
          <w:szCs w:val="30"/>
        </w:rPr>
        <w:t>10</w:t>
      </w:r>
      <w:r>
        <w:rPr>
          <w:rFonts w:hint="eastAsia" w:ascii="仿宋_GB2312" w:hAnsi="华文仿宋" w:eastAsia="仿宋_GB2312" w:cs="华文仿宋"/>
          <w:sz w:val="30"/>
          <w:szCs w:val="30"/>
        </w:rPr>
        <w:t>万，每个项目经费不超过</w:t>
      </w:r>
      <w:r>
        <w:rPr>
          <w:rFonts w:ascii="仿宋_GB2312" w:hAnsi="华文仿宋" w:eastAsia="仿宋_GB2312" w:cs="华文仿宋"/>
          <w:sz w:val="30"/>
          <w:szCs w:val="30"/>
        </w:rPr>
        <w:t>5</w:t>
      </w:r>
      <w:r>
        <w:rPr>
          <w:rFonts w:hint="eastAsia" w:ascii="仿宋_GB2312" w:hAnsi="华文仿宋" w:eastAsia="仿宋_GB2312" w:cs="华文仿宋"/>
          <w:sz w:val="30"/>
          <w:szCs w:val="30"/>
        </w:rPr>
        <w:t>万元；社区服务与治理类项目项目</w:t>
      </w:r>
      <w:r>
        <w:rPr>
          <w:rFonts w:ascii="仿宋_GB2312" w:hAnsi="华文仿宋" w:eastAsia="仿宋_GB2312" w:cs="华文仿宋"/>
          <w:sz w:val="30"/>
          <w:szCs w:val="30"/>
        </w:rPr>
        <w:t>20</w:t>
      </w:r>
      <w:r>
        <w:rPr>
          <w:rFonts w:hint="eastAsia" w:ascii="仿宋_GB2312" w:hAnsi="华文仿宋" w:eastAsia="仿宋_GB2312" w:cs="华文仿宋"/>
          <w:sz w:val="30"/>
          <w:szCs w:val="30"/>
        </w:rPr>
        <w:t>万，每个项目经费不超过</w:t>
      </w:r>
      <w:r>
        <w:rPr>
          <w:rFonts w:ascii="仿宋_GB2312" w:hAnsi="华文仿宋" w:eastAsia="仿宋_GB2312" w:cs="华文仿宋"/>
          <w:sz w:val="30"/>
          <w:szCs w:val="30"/>
        </w:rPr>
        <w:t>5</w:t>
      </w:r>
      <w:r>
        <w:rPr>
          <w:rFonts w:hint="eastAsia" w:ascii="仿宋_GB2312" w:hAnsi="华文仿宋" w:eastAsia="仿宋_GB2312" w:cs="华文仿宋"/>
          <w:sz w:val="30"/>
          <w:szCs w:val="30"/>
        </w:rPr>
        <w:t>万；专业社工类项目</w:t>
      </w:r>
      <w:r>
        <w:rPr>
          <w:rFonts w:ascii="仿宋_GB2312" w:hAnsi="华文仿宋" w:eastAsia="仿宋_GB2312" w:cs="华文仿宋"/>
          <w:sz w:val="30"/>
          <w:szCs w:val="30"/>
        </w:rPr>
        <w:t>14</w:t>
      </w:r>
      <w:r>
        <w:rPr>
          <w:rFonts w:hint="eastAsia" w:ascii="仿宋_GB2312" w:hAnsi="华文仿宋" w:eastAsia="仿宋_GB2312" w:cs="华文仿宋"/>
          <w:sz w:val="30"/>
          <w:szCs w:val="30"/>
        </w:rPr>
        <w:t>万</w:t>
      </w:r>
      <w:r>
        <w:rPr>
          <w:rFonts w:ascii="仿宋_GB2312" w:hAnsi="华文仿宋" w:eastAsia="仿宋_GB2312" w:cs="华文仿宋"/>
          <w:sz w:val="30"/>
          <w:szCs w:val="30"/>
        </w:rPr>
        <w:t>,</w:t>
      </w:r>
      <w:r>
        <w:rPr>
          <w:rFonts w:hint="eastAsia" w:ascii="仿宋_GB2312" w:hAnsi="华文仿宋" w:eastAsia="仿宋_GB2312" w:cs="华文仿宋"/>
          <w:sz w:val="30"/>
          <w:szCs w:val="30"/>
        </w:rPr>
        <w:t>每个项目不超过</w:t>
      </w:r>
      <w:r>
        <w:rPr>
          <w:rFonts w:ascii="仿宋_GB2312" w:hAnsi="华文仿宋" w:eastAsia="仿宋_GB2312" w:cs="华文仿宋"/>
          <w:sz w:val="30"/>
          <w:szCs w:val="30"/>
        </w:rPr>
        <w:t>7</w:t>
      </w:r>
      <w:r>
        <w:rPr>
          <w:rFonts w:hint="eastAsia" w:ascii="仿宋_GB2312" w:hAnsi="华文仿宋" w:eastAsia="仿宋_GB2312" w:cs="华文仿宋"/>
          <w:sz w:val="30"/>
          <w:szCs w:val="30"/>
        </w:rPr>
        <w:t>万元；社会创新类项目</w:t>
      </w:r>
      <w:r>
        <w:rPr>
          <w:rFonts w:ascii="仿宋_GB2312" w:hAnsi="华文仿宋" w:eastAsia="仿宋_GB2312" w:cs="华文仿宋"/>
          <w:sz w:val="30"/>
          <w:szCs w:val="30"/>
        </w:rPr>
        <w:t>10</w:t>
      </w:r>
      <w:r>
        <w:rPr>
          <w:rFonts w:hint="eastAsia" w:ascii="仿宋_GB2312" w:hAnsi="华文仿宋" w:eastAsia="仿宋_GB2312" w:cs="华文仿宋"/>
          <w:sz w:val="30"/>
          <w:szCs w:val="30"/>
        </w:rPr>
        <w:t>万，每个项目经费不超过</w:t>
      </w:r>
      <w:r>
        <w:rPr>
          <w:rFonts w:ascii="仿宋_GB2312" w:hAnsi="华文仿宋" w:eastAsia="仿宋_GB2312" w:cs="华文仿宋"/>
          <w:sz w:val="30"/>
          <w:szCs w:val="30"/>
        </w:rPr>
        <w:t>5</w:t>
      </w:r>
      <w:r>
        <w:rPr>
          <w:rFonts w:hint="eastAsia" w:ascii="仿宋_GB2312" w:hAnsi="华文仿宋" w:eastAsia="仿宋_GB2312" w:cs="华文仿宋"/>
          <w:sz w:val="30"/>
          <w:szCs w:val="30"/>
        </w:rPr>
        <w:t>万。其中，以社区服务推荐类主体（即备案社区社会组织）申报的社区服务项目，每个项目经费不超过</w:t>
      </w:r>
      <w:r>
        <w:rPr>
          <w:rFonts w:ascii="仿宋_GB2312" w:hAnsi="华文仿宋" w:eastAsia="仿宋_GB2312" w:cs="华文仿宋"/>
          <w:sz w:val="30"/>
          <w:szCs w:val="30"/>
        </w:rPr>
        <w:t>2</w:t>
      </w:r>
      <w:r>
        <w:rPr>
          <w:rFonts w:hint="eastAsia" w:ascii="仿宋_GB2312" w:hAnsi="华文仿宋" w:eastAsia="仿宋_GB2312" w:cs="华文仿宋"/>
          <w:sz w:val="30"/>
          <w:szCs w:val="30"/>
        </w:rPr>
        <w:t>万元。以上申报资金依据项目实际情况可调配。</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2" w:firstLineChars="200"/>
        <w:textAlignment w:val="auto"/>
        <w:rPr>
          <w:rFonts w:ascii="仿宋_GB2312" w:eastAsia="仿宋_GB2312"/>
          <w:sz w:val="30"/>
          <w:szCs w:val="30"/>
        </w:rPr>
      </w:pPr>
      <w:r>
        <w:rPr>
          <w:rFonts w:hint="eastAsia" w:ascii="仿宋_GB2312" w:hAnsi="楷体" w:eastAsia="仿宋_GB2312" w:cs="楷体"/>
          <w:b/>
          <w:bCs/>
          <w:sz w:val="30"/>
          <w:szCs w:val="30"/>
        </w:rPr>
        <w:t>（二）经费拨付。</w:t>
      </w:r>
      <w:r>
        <w:rPr>
          <w:rFonts w:hint="eastAsia" w:ascii="仿宋_GB2312" w:eastAsia="仿宋_GB2312"/>
          <w:sz w:val="30"/>
          <w:szCs w:val="30"/>
        </w:rPr>
        <w:t>项目经费按核定的预算金额包干使用。经费分三期拨付：项目协议签署后拨付项目总预算的</w:t>
      </w:r>
      <w:r>
        <w:rPr>
          <w:rFonts w:ascii="仿宋_GB2312" w:eastAsia="仿宋_GB2312"/>
          <w:sz w:val="30"/>
          <w:szCs w:val="30"/>
        </w:rPr>
        <w:t>50%</w:t>
      </w:r>
      <w:r>
        <w:rPr>
          <w:rFonts w:hint="eastAsia" w:ascii="仿宋_GB2312" w:eastAsia="仿宋_GB2312"/>
          <w:sz w:val="30"/>
          <w:szCs w:val="30"/>
        </w:rPr>
        <w:t>；项目通过中期评估后拨付项目总预算的</w:t>
      </w:r>
      <w:r>
        <w:rPr>
          <w:rFonts w:ascii="仿宋_GB2312" w:eastAsia="仿宋_GB2312"/>
          <w:sz w:val="30"/>
          <w:szCs w:val="30"/>
        </w:rPr>
        <w:t>30%</w:t>
      </w:r>
      <w:r>
        <w:rPr>
          <w:rFonts w:hint="eastAsia" w:ascii="仿宋_GB2312" w:eastAsia="仿宋_GB2312"/>
          <w:sz w:val="30"/>
          <w:szCs w:val="30"/>
        </w:rPr>
        <w:t>；项目实施完毕并通过效能评估后拨付剩余的</w:t>
      </w:r>
      <w:r>
        <w:rPr>
          <w:rFonts w:ascii="仿宋_GB2312" w:eastAsia="仿宋_GB2312"/>
          <w:sz w:val="30"/>
          <w:szCs w:val="30"/>
        </w:rPr>
        <w:t>20%</w:t>
      </w:r>
      <w:r>
        <w:rPr>
          <w:rFonts w:hint="eastAsia" w:ascii="仿宋_GB2312" w:eastAsia="仿宋_GB2312"/>
          <w:sz w:val="30"/>
          <w:szCs w:val="30"/>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2" w:firstLineChars="200"/>
        <w:textAlignment w:val="auto"/>
        <w:rPr>
          <w:rFonts w:ascii="仿宋_GB2312" w:hAnsi="华文仿宋" w:eastAsia="仿宋_GB2312" w:cs="华文仿宋"/>
          <w:b/>
          <w:bCs/>
          <w:sz w:val="30"/>
          <w:szCs w:val="30"/>
        </w:rPr>
      </w:pPr>
      <w:r>
        <w:rPr>
          <w:rFonts w:hint="eastAsia" w:ascii="仿宋_GB2312" w:hAnsi="楷体" w:eastAsia="仿宋_GB2312" w:cs="楷体"/>
          <w:b/>
          <w:bCs/>
          <w:sz w:val="30"/>
          <w:szCs w:val="30"/>
        </w:rPr>
        <w:t>（三）资助额度。</w:t>
      </w:r>
      <w:r>
        <w:rPr>
          <w:rFonts w:hint="eastAsia" w:ascii="仿宋_GB2312" w:eastAsia="仿宋_GB2312"/>
          <w:sz w:val="30"/>
          <w:szCs w:val="30"/>
        </w:rPr>
        <w:t>每个获选项目资助经费按照类别不同设定不同的申报上限，同一申报单位至多申报</w:t>
      </w:r>
      <w:r>
        <w:rPr>
          <w:rFonts w:ascii="仿宋_GB2312" w:eastAsia="仿宋_GB2312"/>
          <w:sz w:val="30"/>
          <w:szCs w:val="30"/>
        </w:rPr>
        <w:t>3</w:t>
      </w:r>
      <w:r>
        <w:rPr>
          <w:rFonts w:hint="eastAsia" w:ascii="仿宋_GB2312" w:eastAsia="仿宋_GB2312"/>
          <w:sz w:val="30"/>
          <w:szCs w:val="30"/>
        </w:rPr>
        <w:t>个项目。项目可根据项目资金量设置</w:t>
      </w:r>
      <w:r>
        <w:rPr>
          <w:rFonts w:ascii="仿宋_GB2312" w:eastAsia="仿宋_GB2312"/>
          <w:sz w:val="30"/>
          <w:szCs w:val="30"/>
        </w:rPr>
        <w:t>1-2</w:t>
      </w:r>
      <w:r>
        <w:rPr>
          <w:rFonts w:hint="eastAsia" w:ascii="仿宋_GB2312" w:eastAsia="仿宋_GB2312"/>
          <w:sz w:val="30"/>
          <w:szCs w:val="30"/>
        </w:rPr>
        <w:t>名专职补贴（</w:t>
      </w:r>
      <w:r>
        <w:rPr>
          <w:rFonts w:ascii="仿宋_GB2312" w:eastAsia="仿宋_GB2312"/>
          <w:sz w:val="30"/>
          <w:szCs w:val="30"/>
        </w:rPr>
        <w:t>500</w:t>
      </w:r>
      <w:r>
        <w:rPr>
          <w:rFonts w:hint="eastAsia" w:ascii="仿宋_GB2312" w:eastAsia="仿宋_GB2312"/>
          <w:sz w:val="30"/>
          <w:szCs w:val="30"/>
        </w:rPr>
        <w:t>元</w:t>
      </w:r>
      <w:r>
        <w:rPr>
          <w:rFonts w:ascii="仿宋_GB2312" w:eastAsia="仿宋_GB2312"/>
          <w:sz w:val="30"/>
          <w:szCs w:val="30"/>
        </w:rPr>
        <w:t>/</w:t>
      </w:r>
      <w:r>
        <w:rPr>
          <w:rFonts w:hint="eastAsia" w:ascii="仿宋_GB2312" w:eastAsia="仿宋_GB2312"/>
          <w:sz w:val="30"/>
          <w:szCs w:val="30"/>
        </w:rPr>
        <w:t>月）。</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02" w:firstLineChars="200"/>
        <w:textAlignment w:val="auto"/>
        <w:rPr>
          <w:rFonts w:ascii="仿宋_GB2312" w:hAnsi="黑体" w:eastAsia="仿宋_GB2312" w:cs="黑体"/>
          <w:b/>
          <w:bCs/>
          <w:sz w:val="30"/>
          <w:szCs w:val="30"/>
        </w:rPr>
      </w:pPr>
      <w:r>
        <w:rPr>
          <w:rFonts w:hint="eastAsia" w:ascii="仿宋_GB2312" w:hAnsi="黑体" w:eastAsia="仿宋_GB2312" w:cs="黑体"/>
          <w:b/>
          <w:bCs/>
          <w:sz w:val="30"/>
          <w:szCs w:val="30"/>
        </w:rPr>
        <w:t>七、申报流程及时间安排</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2" w:firstLineChars="200"/>
        <w:textAlignment w:val="auto"/>
        <w:rPr>
          <w:rFonts w:ascii="仿宋_GB2312" w:eastAsia="仿宋_GB2312"/>
          <w:sz w:val="30"/>
          <w:szCs w:val="30"/>
        </w:rPr>
      </w:pPr>
      <w:r>
        <w:rPr>
          <w:rFonts w:hint="eastAsia" w:ascii="仿宋_GB2312" w:hAnsi="楷体" w:eastAsia="仿宋_GB2312" w:cs="楷体"/>
          <w:b/>
          <w:bCs/>
          <w:sz w:val="30"/>
          <w:szCs w:val="30"/>
        </w:rPr>
        <w:t>（一）需求调研与项目征集阶段：</w:t>
      </w:r>
      <w:r>
        <w:rPr>
          <w:rFonts w:hint="eastAsia" w:ascii="仿宋_GB2312" w:eastAsia="仿宋_GB2312"/>
          <w:sz w:val="30"/>
          <w:szCs w:val="30"/>
        </w:rPr>
        <w:t>截止于</w:t>
      </w:r>
      <w:r>
        <w:rPr>
          <w:rFonts w:ascii="仿宋_GB2312" w:eastAsia="仿宋_GB2312"/>
          <w:sz w:val="30"/>
          <w:szCs w:val="30"/>
        </w:rPr>
        <w:t>2018</w:t>
      </w:r>
      <w:r>
        <w:rPr>
          <w:rFonts w:hint="eastAsia" w:ascii="仿宋_GB2312" w:eastAsia="仿宋_GB2312"/>
          <w:sz w:val="30"/>
          <w:szCs w:val="30"/>
        </w:rPr>
        <w:t>年</w:t>
      </w:r>
      <w:r>
        <w:rPr>
          <w:rFonts w:ascii="仿宋_GB2312" w:eastAsia="仿宋_GB2312"/>
          <w:sz w:val="30"/>
          <w:szCs w:val="30"/>
        </w:rPr>
        <w:t>5</w:t>
      </w:r>
      <w:r>
        <w:rPr>
          <w:rFonts w:hint="eastAsia" w:ascii="仿宋_GB2312" w:eastAsia="仿宋_GB2312"/>
          <w:sz w:val="30"/>
          <w:szCs w:val="30"/>
        </w:rPr>
        <w:t>月</w:t>
      </w:r>
      <w:r>
        <w:rPr>
          <w:rFonts w:ascii="仿宋_GB2312" w:eastAsia="仿宋_GB2312"/>
          <w:sz w:val="30"/>
          <w:szCs w:val="30"/>
        </w:rPr>
        <w:t>7</w:t>
      </w:r>
      <w:r>
        <w:rPr>
          <w:rFonts w:hint="eastAsia" w:ascii="仿宋_GB2312" w:eastAsia="仿宋_GB2312"/>
          <w:sz w:val="30"/>
          <w:szCs w:val="30"/>
        </w:rPr>
        <w:t>日；</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2" w:firstLineChars="200"/>
        <w:textAlignment w:val="auto"/>
        <w:rPr>
          <w:rFonts w:ascii="仿宋_GB2312" w:eastAsia="仿宋_GB2312"/>
          <w:sz w:val="30"/>
          <w:szCs w:val="30"/>
        </w:rPr>
      </w:pPr>
      <w:r>
        <w:rPr>
          <w:rFonts w:hint="eastAsia" w:ascii="仿宋_GB2312" w:hAnsi="楷体" w:eastAsia="仿宋_GB2312" w:cs="楷体"/>
          <w:b/>
          <w:bCs/>
          <w:sz w:val="30"/>
          <w:szCs w:val="30"/>
        </w:rPr>
        <w:t>（二）尽职调查阶段</w:t>
      </w:r>
      <w:r>
        <w:rPr>
          <w:rFonts w:hint="eastAsia" w:ascii="仿宋_GB2312" w:eastAsia="仿宋_GB2312"/>
          <w:b/>
          <w:sz w:val="30"/>
          <w:szCs w:val="30"/>
        </w:rPr>
        <w:t>：</w:t>
      </w:r>
      <w:r>
        <w:rPr>
          <w:rFonts w:ascii="仿宋_GB2312" w:eastAsia="仿宋_GB2312"/>
          <w:sz w:val="30"/>
          <w:szCs w:val="30"/>
        </w:rPr>
        <w:t> </w:t>
      </w:r>
      <w:r>
        <w:rPr>
          <w:rFonts w:hint="eastAsia" w:ascii="仿宋_GB2312" w:eastAsia="仿宋_GB2312"/>
          <w:sz w:val="30"/>
          <w:szCs w:val="30"/>
        </w:rPr>
        <w:t>主办方联合承办方对申报组织是否具有合法的资格进行核实，承办单位对项目申报文件的规范性和完整性进行初审，完成于</w:t>
      </w:r>
      <w:r>
        <w:rPr>
          <w:rFonts w:ascii="仿宋_GB2312" w:eastAsia="仿宋_GB2312"/>
          <w:sz w:val="30"/>
          <w:szCs w:val="30"/>
        </w:rPr>
        <w:t>2018</w:t>
      </w:r>
      <w:r>
        <w:rPr>
          <w:rFonts w:hint="eastAsia" w:ascii="仿宋_GB2312" w:eastAsia="仿宋_GB2312"/>
          <w:sz w:val="30"/>
          <w:szCs w:val="30"/>
        </w:rPr>
        <w:t>年</w:t>
      </w:r>
      <w:r>
        <w:rPr>
          <w:rFonts w:ascii="仿宋_GB2312" w:eastAsia="仿宋_GB2312"/>
          <w:sz w:val="30"/>
          <w:szCs w:val="30"/>
        </w:rPr>
        <w:t>5</w:t>
      </w:r>
      <w:r>
        <w:rPr>
          <w:rFonts w:hint="eastAsia" w:ascii="仿宋_GB2312" w:eastAsia="仿宋_GB2312"/>
          <w:sz w:val="30"/>
          <w:szCs w:val="30"/>
        </w:rPr>
        <w:t>月</w:t>
      </w:r>
      <w:r>
        <w:rPr>
          <w:rFonts w:ascii="仿宋_GB2312" w:eastAsia="仿宋_GB2312"/>
          <w:sz w:val="30"/>
          <w:szCs w:val="30"/>
        </w:rPr>
        <w:t>11</w:t>
      </w:r>
      <w:r>
        <w:rPr>
          <w:rFonts w:hint="eastAsia" w:ascii="仿宋_GB2312" w:eastAsia="仿宋_GB2312"/>
          <w:sz w:val="30"/>
          <w:szCs w:val="30"/>
        </w:rPr>
        <w:t>日前；</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2" w:firstLineChars="200"/>
        <w:textAlignment w:val="auto"/>
        <w:rPr>
          <w:rFonts w:ascii="仿宋_GB2312" w:eastAsia="仿宋_GB2312"/>
          <w:sz w:val="30"/>
          <w:szCs w:val="30"/>
        </w:rPr>
      </w:pPr>
      <w:r>
        <w:rPr>
          <w:rFonts w:hint="eastAsia" w:ascii="仿宋_GB2312" w:hAnsi="楷体" w:eastAsia="仿宋_GB2312" w:cs="楷体"/>
          <w:b/>
          <w:bCs/>
          <w:sz w:val="30"/>
          <w:szCs w:val="30"/>
        </w:rPr>
        <w:t>（二）项目评审与优化阶段</w:t>
      </w:r>
      <w:r>
        <w:rPr>
          <w:rFonts w:hint="eastAsia" w:ascii="仿宋_GB2312" w:eastAsia="仿宋_GB2312"/>
          <w:b/>
          <w:sz w:val="30"/>
          <w:szCs w:val="30"/>
        </w:rPr>
        <w:t>：</w:t>
      </w:r>
      <w:r>
        <w:rPr>
          <w:rFonts w:hint="eastAsia" w:ascii="仿宋_GB2312" w:eastAsia="仿宋_GB2312"/>
          <w:sz w:val="30"/>
          <w:szCs w:val="30"/>
        </w:rPr>
        <w:t>完成于</w:t>
      </w:r>
      <w:r>
        <w:rPr>
          <w:rFonts w:ascii="仿宋_GB2312" w:eastAsia="仿宋_GB2312"/>
          <w:sz w:val="30"/>
          <w:szCs w:val="30"/>
        </w:rPr>
        <w:t>2018</w:t>
      </w:r>
      <w:r>
        <w:rPr>
          <w:rFonts w:hint="eastAsia" w:ascii="仿宋_GB2312" w:eastAsia="仿宋_GB2312"/>
          <w:sz w:val="30"/>
          <w:szCs w:val="30"/>
        </w:rPr>
        <w:t>年</w:t>
      </w:r>
      <w:r>
        <w:rPr>
          <w:rFonts w:ascii="仿宋_GB2312" w:eastAsia="仿宋_GB2312"/>
          <w:sz w:val="30"/>
          <w:szCs w:val="30"/>
        </w:rPr>
        <w:t>5</w:t>
      </w:r>
      <w:r>
        <w:rPr>
          <w:rFonts w:hint="eastAsia" w:ascii="仿宋_GB2312" w:eastAsia="仿宋_GB2312"/>
          <w:sz w:val="30"/>
          <w:szCs w:val="30"/>
        </w:rPr>
        <w:t>月</w:t>
      </w:r>
      <w:r>
        <w:rPr>
          <w:rFonts w:ascii="仿宋_GB2312" w:eastAsia="仿宋_GB2312"/>
          <w:sz w:val="30"/>
          <w:szCs w:val="30"/>
        </w:rPr>
        <w:t>20</w:t>
      </w:r>
      <w:r>
        <w:rPr>
          <w:rFonts w:hint="eastAsia" w:ascii="仿宋_GB2312" w:eastAsia="仿宋_GB2312"/>
          <w:sz w:val="30"/>
          <w:szCs w:val="30"/>
        </w:rPr>
        <w:t>日前；</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2" w:firstLineChars="200"/>
        <w:textAlignment w:val="auto"/>
        <w:rPr>
          <w:rFonts w:ascii="仿宋_GB2312" w:eastAsia="仿宋_GB2312"/>
          <w:sz w:val="30"/>
          <w:szCs w:val="30"/>
        </w:rPr>
      </w:pPr>
      <w:r>
        <w:rPr>
          <w:rFonts w:hint="eastAsia" w:ascii="仿宋_GB2312" w:hAnsi="楷体" w:eastAsia="仿宋_GB2312" w:cs="楷体"/>
          <w:b/>
          <w:bCs/>
          <w:sz w:val="30"/>
          <w:szCs w:val="30"/>
        </w:rPr>
        <w:t>（三）项目公示阶段</w:t>
      </w:r>
      <w:r>
        <w:rPr>
          <w:rFonts w:hint="eastAsia" w:ascii="仿宋_GB2312" w:eastAsia="仿宋_GB2312"/>
          <w:b/>
          <w:sz w:val="30"/>
          <w:szCs w:val="30"/>
        </w:rPr>
        <w:t>：</w:t>
      </w:r>
      <w:r>
        <w:rPr>
          <w:rFonts w:hint="eastAsia" w:ascii="仿宋_GB2312" w:eastAsia="仿宋_GB2312"/>
          <w:sz w:val="30"/>
          <w:szCs w:val="30"/>
        </w:rPr>
        <w:t>入选项目将在海门市社会组织孵化园网站进行为期</w:t>
      </w:r>
      <w:r>
        <w:rPr>
          <w:rFonts w:ascii="仿宋_GB2312" w:eastAsia="仿宋_GB2312"/>
          <w:sz w:val="30"/>
          <w:szCs w:val="30"/>
        </w:rPr>
        <w:t>5</w:t>
      </w:r>
      <w:r>
        <w:rPr>
          <w:rFonts w:hint="eastAsia" w:ascii="仿宋_GB2312" w:eastAsia="仿宋_GB2312"/>
          <w:sz w:val="30"/>
          <w:szCs w:val="30"/>
        </w:rPr>
        <w:t>个工作日的公示；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2" w:firstLineChars="200"/>
        <w:textAlignment w:val="auto"/>
        <w:rPr>
          <w:rFonts w:ascii="仿宋_GB2312" w:eastAsia="仿宋_GB2312"/>
          <w:sz w:val="30"/>
          <w:szCs w:val="30"/>
        </w:rPr>
      </w:pPr>
      <w:r>
        <w:rPr>
          <w:rFonts w:hint="eastAsia" w:ascii="仿宋_GB2312" w:hAnsi="楷体" w:eastAsia="仿宋_GB2312" w:cs="楷体"/>
          <w:b/>
          <w:bCs/>
          <w:sz w:val="30"/>
          <w:szCs w:val="30"/>
        </w:rPr>
        <w:t>（四）项目签约阶段：</w:t>
      </w:r>
      <w:r>
        <w:rPr>
          <w:rFonts w:hint="eastAsia" w:ascii="仿宋_GB2312" w:eastAsia="仿宋_GB2312"/>
          <w:sz w:val="30"/>
          <w:szCs w:val="30"/>
        </w:rPr>
        <w:t>完成于</w:t>
      </w:r>
      <w:r>
        <w:rPr>
          <w:rFonts w:ascii="仿宋_GB2312" w:eastAsia="仿宋_GB2312"/>
          <w:sz w:val="30"/>
          <w:szCs w:val="30"/>
        </w:rPr>
        <w:t>2018</w:t>
      </w:r>
      <w:r>
        <w:rPr>
          <w:rFonts w:hint="eastAsia" w:ascii="仿宋_GB2312" w:eastAsia="仿宋_GB2312"/>
          <w:sz w:val="30"/>
          <w:szCs w:val="30"/>
        </w:rPr>
        <w:t>年</w:t>
      </w:r>
      <w:r>
        <w:rPr>
          <w:rFonts w:ascii="仿宋_GB2312" w:eastAsia="仿宋_GB2312"/>
          <w:sz w:val="30"/>
          <w:szCs w:val="30"/>
        </w:rPr>
        <w:t>5</w:t>
      </w:r>
      <w:r>
        <w:rPr>
          <w:rFonts w:hint="eastAsia" w:ascii="仿宋_GB2312" w:eastAsia="仿宋_GB2312"/>
          <w:sz w:val="30"/>
          <w:szCs w:val="30"/>
        </w:rPr>
        <w:t>月</w:t>
      </w:r>
      <w:r>
        <w:rPr>
          <w:rFonts w:ascii="仿宋_GB2312" w:eastAsia="仿宋_GB2312"/>
          <w:sz w:val="30"/>
          <w:szCs w:val="30"/>
        </w:rPr>
        <w:t>31</w:t>
      </w:r>
      <w:r>
        <w:rPr>
          <w:rFonts w:hint="eastAsia" w:ascii="仿宋_GB2312" w:eastAsia="仿宋_GB2312"/>
          <w:sz w:val="30"/>
          <w:szCs w:val="30"/>
        </w:rPr>
        <w:t>日前；</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2" w:firstLineChars="200"/>
        <w:textAlignment w:val="auto"/>
        <w:rPr>
          <w:rFonts w:ascii="仿宋_GB2312" w:eastAsia="仿宋_GB2312"/>
          <w:sz w:val="30"/>
          <w:szCs w:val="30"/>
        </w:rPr>
      </w:pPr>
      <w:r>
        <w:rPr>
          <w:rFonts w:hint="eastAsia" w:ascii="仿宋_GB2312" w:hAnsi="楷体" w:eastAsia="仿宋_GB2312" w:cs="楷体"/>
          <w:b/>
          <w:bCs/>
          <w:sz w:val="30"/>
          <w:szCs w:val="30"/>
        </w:rPr>
        <w:t>（五）项目中期评估</w:t>
      </w:r>
      <w:r>
        <w:rPr>
          <w:rFonts w:hint="eastAsia" w:ascii="仿宋_GB2312" w:eastAsia="仿宋_GB2312"/>
          <w:b/>
          <w:sz w:val="30"/>
          <w:szCs w:val="30"/>
        </w:rPr>
        <w:t>：</w:t>
      </w:r>
      <w:r>
        <w:rPr>
          <w:rFonts w:hint="eastAsia" w:ascii="仿宋_GB2312" w:eastAsia="仿宋_GB2312"/>
          <w:sz w:val="30"/>
          <w:szCs w:val="30"/>
        </w:rPr>
        <w:t>完成于</w:t>
      </w:r>
      <w:r>
        <w:rPr>
          <w:rFonts w:ascii="仿宋_GB2312" w:eastAsia="仿宋_GB2312"/>
          <w:sz w:val="30"/>
          <w:szCs w:val="30"/>
        </w:rPr>
        <w:t>2019</w:t>
      </w:r>
      <w:r>
        <w:rPr>
          <w:rFonts w:hint="eastAsia" w:ascii="仿宋_GB2312" w:eastAsia="仿宋_GB2312"/>
          <w:sz w:val="30"/>
          <w:szCs w:val="30"/>
        </w:rPr>
        <w:t>年</w:t>
      </w:r>
      <w:r>
        <w:rPr>
          <w:rFonts w:ascii="仿宋_GB2312" w:eastAsia="仿宋_GB2312"/>
          <w:sz w:val="30"/>
          <w:szCs w:val="30"/>
        </w:rPr>
        <w:t>12</w:t>
      </w:r>
      <w:r>
        <w:rPr>
          <w:rFonts w:hint="eastAsia" w:ascii="仿宋_GB2312" w:eastAsia="仿宋_GB2312"/>
          <w:sz w:val="30"/>
          <w:szCs w:val="30"/>
        </w:rPr>
        <w:t>月底前；</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2" w:firstLineChars="200"/>
        <w:textAlignment w:val="auto"/>
        <w:rPr>
          <w:rFonts w:ascii="仿宋_GB2312" w:eastAsia="仿宋_GB2312"/>
          <w:sz w:val="30"/>
          <w:szCs w:val="30"/>
        </w:rPr>
      </w:pPr>
      <w:r>
        <w:rPr>
          <w:rFonts w:hint="eastAsia" w:ascii="仿宋_GB2312" w:hAnsi="楷体" w:eastAsia="仿宋_GB2312" w:cs="楷体"/>
          <w:b/>
          <w:bCs/>
          <w:sz w:val="30"/>
          <w:szCs w:val="30"/>
        </w:rPr>
        <w:t>（六）项目末期评估</w:t>
      </w:r>
      <w:r>
        <w:rPr>
          <w:rFonts w:hint="eastAsia" w:ascii="仿宋_GB2312" w:eastAsia="仿宋_GB2312"/>
          <w:b/>
          <w:sz w:val="30"/>
          <w:szCs w:val="30"/>
        </w:rPr>
        <w:t>：</w:t>
      </w:r>
      <w:r>
        <w:rPr>
          <w:rFonts w:hint="eastAsia" w:ascii="仿宋_GB2312" w:eastAsia="仿宋_GB2312"/>
          <w:sz w:val="30"/>
          <w:szCs w:val="30"/>
        </w:rPr>
        <w:t>完成于</w:t>
      </w:r>
      <w:r>
        <w:rPr>
          <w:rFonts w:ascii="仿宋_GB2312" w:eastAsia="仿宋_GB2312"/>
          <w:sz w:val="30"/>
          <w:szCs w:val="30"/>
        </w:rPr>
        <w:t>2019</w:t>
      </w:r>
      <w:r>
        <w:rPr>
          <w:rFonts w:hint="eastAsia" w:ascii="仿宋_GB2312" w:eastAsia="仿宋_GB2312"/>
          <w:sz w:val="30"/>
          <w:szCs w:val="30"/>
        </w:rPr>
        <w:t>年</w:t>
      </w:r>
      <w:r>
        <w:rPr>
          <w:rFonts w:ascii="仿宋_GB2312" w:eastAsia="仿宋_GB2312"/>
          <w:sz w:val="30"/>
          <w:szCs w:val="30"/>
        </w:rPr>
        <w:t>6</w:t>
      </w:r>
      <w:r>
        <w:rPr>
          <w:rFonts w:hint="eastAsia" w:ascii="仿宋_GB2312" w:eastAsia="仿宋_GB2312"/>
          <w:sz w:val="30"/>
          <w:szCs w:val="30"/>
        </w:rPr>
        <w:t>月底前。</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02" w:firstLineChars="200"/>
        <w:textAlignment w:val="auto"/>
        <w:rPr>
          <w:rFonts w:ascii="仿宋_GB2312" w:hAnsi="黑体" w:eastAsia="仿宋_GB2312" w:cs="黑体"/>
          <w:b/>
          <w:bCs/>
          <w:sz w:val="30"/>
          <w:szCs w:val="30"/>
        </w:rPr>
      </w:pPr>
      <w:r>
        <w:rPr>
          <w:rFonts w:hint="eastAsia" w:ascii="仿宋_GB2312" w:hAnsi="黑体" w:eastAsia="仿宋_GB2312" w:cs="黑体"/>
          <w:b/>
          <w:bCs/>
          <w:sz w:val="30"/>
          <w:szCs w:val="30"/>
        </w:rPr>
        <w:t>八、申报材料</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2" w:firstLineChars="200"/>
        <w:textAlignment w:val="auto"/>
        <w:rPr>
          <w:rFonts w:ascii="仿宋_GB2312" w:eastAsia="仿宋_GB2312"/>
          <w:sz w:val="30"/>
          <w:szCs w:val="30"/>
        </w:rPr>
      </w:pPr>
      <w:r>
        <w:rPr>
          <w:rFonts w:hint="eastAsia" w:ascii="仿宋_GB2312" w:hAnsi="楷体" w:eastAsia="仿宋_GB2312" w:cs="楷体"/>
          <w:b/>
          <w:bCs/>
          <w:sz w:val="30"/>
          <w:szCs w:val="30"/>
        </w:rPr>
        <w:t>（一）项目方案资料</w:t>
      </w:r>
      <w:r>
        <w:rPr>
          <w:rFonts w:hint="eastAsia" w:ascii="仿宋_GB2312" w:eastAsia="仿宋_GB2312"/>
          <w:b/>
          <w:sz w:val="30"/>
          <w:szCs w:val="30"/>
        </w:rPr>
        <w:t>：</w:t>
      </w:r>
      <w:r>
        <w:rPr>
          <w:rFonts w:hint="eastAsia" w:ascii="仿宋_GB2312" w:eastAsia="仿宋_GB2312"/>
          <w:sz w:val="30"/>
          <w:szCs w:val="30"/>
        </w:rPr>
        <w:t>海门市第三届公益创投活动项目申请书及预算表。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2" w:firstLineChars="200"/>
        <w:textAlignment w:val="auto"/>
        <w:rPr>
          <w:rFonts w:ascii="仿宋_GB2312" w:eastAsia="仿宋_GB2312"/>
          <w:sz w:val="30"/>
          <w:szCs w:val="30"/>
        </w:rPr>
      </w:pPr>
      <w:r>
        <w:rPr>
          <w:rFonts w:hint="eastAsia" w:ascii="仿宋_GB2312" w:hAnsi="楷体" w:eastAsia="仿宋_GB2312" w:cs="楷体"/>
          <w:b/>
          <w:bCs/>
          <w:sz w:val="30"/>
          <w:szCs w:val="30"/>
        </w:rPr>
        <w:t>（二）机构资质证明材料</w:t>
      </w:r>
      <w:r>
        <w:rPr>
          <w:rFonts w:hint="eastAsia" w:ascii="仿宋_GB2312" w:eastAsia="仿宋_GB2312"/>
          <w:b/>
          <w:sz w:val="30"/>
          <w:szCs w:val="30"/>
        </w:rPr>
        <w:t>：</w:t>
      </w:r>
      <w:r>
        <w:rPr>
          <w:rFonts w:hint="eastAsia" w:ascii="仿宋_GB2312" w:eastAsia="仿宋_GB2312"/>
          <w:sz w:val="30"/>
          <w:szCs w:val="30"/>
        </w:rPr>
        <w:t>法人登记证书副本、评估等级证书等材料复印件。</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02" w:firstLineChars="200"/>
        <w:textAlignment w:val="auto"/>
        <w:rPr>
          <w:rFonts w:ascii="仿宋_GB2312" w:hAnsi="黑体" w:eastAsia="仿宋_GB2312" w:cs="黑体"/>
          <w:b/>
          <w:bCs/>
          <w:sz w:val="30"/>
          <w:szCs w:val="30"/>
        </w:rPr>
      </w:pPr>
      <w:r>
        <w:rPr>
          <w:rFonts w:hint="eastAsia" w:ascii="仿宋_GB2312" w:hAnsi="黑体" w:eastAsia="仿宋_GB2312" w:cs="黑体"/>
          <w:b/>
          <w:bCs/>
          <w:sz w:val="30"/>
          <w:szCs w:val="30"/>
        </w:rPr>
        <w:t>九、申报方式</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rPr>
          <w:rFonts w:ascii="仿宋_GB2312" w:eastAsia="仿宋_GB2312"/>
          <w:sz w:val="30"/>
          <w:szCs w:val="30"/>
        </w:rPr>
      </w:pPr>
      <w:r>
        <w:rPr>
          <w:rFonts w:hint="eastAsia" w:ascii="仿宋_GB2312" w:eastAsia="仿宋_GB2312"/>
          <w:sz w:val="30"/>
          <w:szCs w:val="30"/>
        </w:rPr>
        <w:t>有申报意向的社会组织可于</w:t>
      </w:r>
      <w:r>
        <w:rPr>
          <w:rFonts w:ascii="仿宋_GB2312" w:eastAsia="仿宋_GB2312"/>
          <w:sz w:val="30"/>
          <w:szCs w:val="30"/>
        </w:rPr>
        <w:t>2018</w:t>
      </w:r>
      <w:r>
        <w:rPr>
          <w:rFonts w:hint="eastAsia" w:ascii="仿宋_GB2312" w:eastAsia="仿宋_GB2312"/>
          <w:sz w:val="30"/>
          <w:szCs w:val="30"/>
        </w:rPr>
        <w:t>年</w:t>
      </w:r>
      <w:r>
        <w:rPr>
          <w:rFonts w:ascii="仿宋_GB2312" w:eastAsia="仿宋_GB2312"/>
          <w:sz w:val="30"/>
          <w:szCs w:val="30"/>
        </w:rPr>
        <w:t>5</w:t>
      </w:r>
      <w:r>
        <w:rPr>
          <w:rFonts w:hint="eastAsia" w:ascii="仿宋_GB2312" w:eastAsia="仿宋_GB2312"/>
          <w:sz w:val="30"/>
          <w:szCs w:val="30"/>
        </w:rPr>
        <w:t>月</w:t>
      </w:r>
      <w:r>
        <w:rPr>
          <w:rFonts w:ascii="仿宋_GB2312" w:eastAsia="仿宋_GB2312"/>
          <w:sz w:val="30"/>
          <w:szCs w:val="30"/>
        </w:rPr>
        <w:t>7</w:t>
      </w:r>
      <w:r>
        <w:rPr>
          <w:rFonts w:hint="eastAsia" w:ascii="仿宋_GB2312" w:eastAsia="仿宋_GB2312"/>
          <w:sz w:val="30"/>
          <w:szCs w:val="30"/>
        </w:rPr>
        <w:t>日之前，将申报材料发送至公益创投官方邮箱：</w:t>
      </w:r>
      <w:r>
        <w:rPr>
          <w:rFonts w:ascii="仿宋_GB2312" w:eastAsia="仿宋_GB2312"/>
          <w:sz w:val="30"/>
          <w:szCs w:val="30"/>
        </w:rPr>
        <w:t>hmsgyct@126.com</w:t>
      </w:r>
      <w:r>
        <w:rPr>
          <w:rFonts w:hint="eastAsia" w:ascii="仿宋_GB2312" w:eastAsia="仿宋_GB2312"/>
          <w:sz w:val="30"/>
          <w:szCs w:val="30"/>
        </w:rPr>
        <w:t>。申请书及预算表下载地址：海门市社会组织孵化园官网“资源共享</w:t>
      </w:r>
      <w:r>
        <w:rPr>
          <w:rFonts w:ascii="仿宋_GB2312" w:eastAsia="仿宋_GB2312"/>
          <w:sz w:val="30"/>
          <w:szCs w:val="30"/>
        </w:rPr>
        <w:t>-</w:t>
      </w:r>
      <w:r>
        <w:rPr>
          <w:rFonts w:hint="eastAsia" w:ascii="仿宋_GB2312" w:eastAsia="仿宋_GB2312"/>
          <w:sz w:val="30"/>
          <w:szCs w:val="30"/>
        </w:rPr>
        <w:t>资料下载”一栏下载，网址：</w:t>
      </w:r>
      <w:r>
        <w:rPr>
          <w:rFonts w:ascii="仿宋_GB2312" w:eastAsia="仿宋_GB2312"/>
          <w:sz w:val="30"/>
          <w:szCs w:val="30"/>
        </w:rPr>
        <w:t>hmfhy.org/</w:t>
      </w:r>
      <w:r>
        <w:rPr>
          <w:rFonts w:hint="eastAsia" w:ascii="仿宋_GB2312" w:eastAsia="仿宋_GB2312"/>
          <w:sz w:val="30"/>
          <w:szCs w:val="30"/>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02" w:firstLineChars="200"/>
        <w:textAlignment w:val="auto"/>
        <w:rPr>
          <w:rFonts w:ascii="仿宋_GB2312" w:hAnsi="黑体" w:eastAsia="仿宋_GB2312" w:cs="黑体"/>
          <w:b/>
          <w:bCs/>
          <w:sz w:val="30"/>
          <w:szCs w:val="30"/>
        </w:rPr>
      </w:pPr>
      <w:r>
        <w:rPr>
          <w:rFonts w:hint="eastAsia" w:ascii="仿宋_GB2312" w:hAnsi="黑体" w:eastAsia="仿宋_GB2312" w:cs="黑体"/>
          <w:b/>
          <w:bCs/>
          <w:sz w:val="30"/>
          <w:szCs w:val="30"/>
        </w:rPr>
        <w:t>十、联系方式。</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00" w:firstLineChars="200"/>
        <w:textAlignment w:val="auto"/>
        <w:rPr>
          <w:rFonts w:ascii="仿宋_GB2312" w:eastAsia="仿宋_GB2312"/>
          <w:sz w:val="30"/>
          <w:szCs w:val="30"/>
        </w:rPr>
      </w:pPr>
      <w:r>
        <w:rPr>
          <w:rFonts w:hint="eastAsia" w:ascii="仿宋_GB2312" w:eastAsia="仿宋_GB2312"/>
          <w:sz w:val="30"/>
          <w:szCs w:val="30"/>
        </w:rPr>
        <w:t>承办方：昆山市乐仁公益发展中心</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00" w:firstLineChars="200"/>
        <w:textAlignment w:val="auto"/>
        <w:rPr>
          <w:rFonts w:ascii="仿宋_GB2312" w:eastAsia="仿宋_GB2312"/>
          <w:sz w:val="30"/>
          <w:szCs w:val="30"/>
        </w:rPr>
      </w:pPr>
      <w:r>
        <w:rPr>
          <w:rFonts w:hint="eastAsia" w:ascii="仿宋_GB2312" w:eastAsia="仿宋_GB2312"/>
          <w:sz w:val="30"/>
          <w:szCs w:val="30"/>
        </w:rPr>
        <w:t>联系人：黄柳，周思佳</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00" w:firstLineChars="200"/>
        <w:textAlignment w:val="auto"/>
        <w:rPr>
          <w:rFonts w:ascii="仿宋_GB2312" w:eastAsia="仿宋_GB2312"/>
          <w:sz w:val="30"/>
          <w:szCs w:val="30"/>
        </w:rPr>
      </w:pPr>
      <w:r>
        <w:rPr>
          <w:rFonts w:hint="eastAsia" w:ascii="仿宋_GB2312" w:eastAsia="仿宋_GB2312"/>
          <w:sz w:val="30"/>
          <w:szCs w:val="30"/>
        </w:rPr>
        <w:t>联系电话：</w:t>
      </w:r>
      <w:r>
        <w:rPr>
          <w:rFonts w:ascii="仿宋_GB2312" w:eastAsia="仿宋_GB2312"/>
          <w:sz w:val="30"/>
          <w:szCs w:val="30"/>
        </w:rPr>
        <w:t xml:space="preserve">82268211 </w:t>
      </w:r>
      <w:r>
        <w:rPr>
          <w:rFonts w:hint="eastAsia" w:ascii="仿宋_GB2312" w:eastAsia="仿宋_GB2312"/>
          <w:sz w:val="30"/>
          <w:szCs w:val="30"/>
        </w:rPr>
        <w:t>、</w:t>
      </w:r>
      <w:r>
        <w:rPr>
          <w:rFonts w:ascii="仿宋_GB2312" w:eastAsia="仿宋_GB2312"/>
          <w:sz w:val="30"/>
          <w:szCs w:val="30"/>
        </w:rPr>
        <w:t xml:space="preserve">82268801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00" w:firstLineChars="200"/>
        <w:textAlignment w:val="auto"/>
        <w:rPr>
          <w:rFonts w:ascii="仿宋_GB2312" w:eastAsia="仿宋_GB2312"/>
          <w:sz w:val="32"/>
          <w:szCs w:val="32"/>
        </w:rPr>
      </w:pPr>
      <w:r>
        <w:rPr>
          <w:rFonts w:hint="eastAsia" w:ascii="仿宋_GB2312" w:eastAsia="仿宋_GB2312"/>
          <w:sz w:val="30"/>
          <w:szCs w:val="30"/>
        </w:rPr>
        <w:t>联系地址：海门市友谊路</w:t>
      </w:r>
      <w:r>
        <w:rPr>
          <w:rFonts w:ascii="仿宋_GB2312" w:eastAsia="仿宋_GB2312"/>
          <w:sz w:val="30"/>
          <w:szCs w:val="30"/>
        </w:rPr>
        <w:t>25</w:t>
      </w:r>
      <w:r>
        <w:rPr>
          <w:rFonts w:hint="eastAsia" w:ascii="仿宋_GB2312" w:eastAsia="仿宋_GB2312"/>
          <w:sz w:val="30"/>
          <w:szCs w:val="30"/>
        </w:rPr>
        <w:t>号社会组织孵化园</w:t>
      </w:r>
      <w:r>
        <w:rPr>
          <w:rFonts w:ascii="仿宋_GB2312" w:eastAsia="仿宋_GB2312"/>
          <w:sz w:val="30"/>
          <w:szCs w:val="30"/>
        </w:rPr>
        <w:t xml:space="preserve">   </w:t>
      </w:r>
      <w:r>
        <w:rPr>
          <w:rFonts w:ascii="仿宋_GB2312" w:eastAsia="仿宋_GB2312"/>
          <w:sz w:val="32"/>
          <w:szCs w:val="32"/>
        </w:rPr>
        <w:t xml:space="preserve">  </w:t>
      </w:r>
    </w:p>
    <w:p>
      <w:pPr>
        <w:keepNext w:val="0"/>
        <w:keepLines w:val="0"/>
        <w:pageBreakBefore w:val="0"/>
        <w:widowControl/>
        <w:kinsoku/>
        <w:wordWrap/>
        <w:overflowPunct/>
        <w:topLinePunct w:val="0"/>
        <w:autoSpaceDE/>
        <w:autoSpaceDN/>
        <w:bidi w:val="0"/>
        <w:adjustRightInd/>
        <w:snapToGrid/>
        <w:spacing w:line="560" w:lineRule="exact"/>
        <w:ind w:right="0" w:rightChars="0"/>
        <w:textAlignment w:val="auto"/>
        <w:rPr>
          <w:rFonts w:ascii="仿宋_GB2312" w:eastAsia="仿宋_GB2312"/>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1760" w:firstLineChars="550"/>
        <w:textAlignment w:val="auto"/>
        <w:rPr>
          <w:rFonts w:ascii="仿宋_GB2312" w:eastAsia="仿宋_GB2312"/>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1760" w:firstLineChars="550"/>
        <w:textAlignment w:val="auto"/>
        <w:rPr>
          <w:rFonts w:ascii="仿宋_GB2312" w:eastAsia="仿宋_GB2312"/>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5120" w:firstLineChars="1600"/>
        <w:textAlignment w:val="auto"/>
        <w:rPr>
          <w:rFonts w:ascii="仿宋_GB2312" w:eastAsia="仿宋_GB2312"/>
          <w:sz w:val="32"/>
          <w:szCs w:val="32"/>
        </w:rPr>
      </w:pPr>
      <w:r>
        <w:rPr>
          <w:rFonts w:hint="eastAsia" w:ascii="仿宋_GB2312" w:eastAsia="仿宋_GB2312"/>
          <w:sz w:val="32"/>
          <w:szCs w:val="32"/>
        </w:rPr>
        <w:t>海门市民政局</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320" w:firstLineChars="1350"/>
        <w:textAlignment w:val="auto"/>
        <w:rPr>
          <w:rFonts w:ascii="仿宋_GB2312" w:eastAsia="仿宋_GB2312"/>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960" w:firstLineChars="1550"/>
        <w:textAlignment w:val="auto"/>
        <w:rPr>
          <w:rFonts w:hint="eastAsia" w:ascii="仿宋_GB2312" w:eastAsia="仿宋_GB2312"/>
          <w:sz w:val="32"/>
          <w:szCs w:val="32"/>
        </w:rPr>
      </w:pPr>
      <w:r>
        <w:rPr>
          <w:rFonts w:ascii="仿宋_GB2312" w:eastAsia="仿宋_GB2312"/>
          <w:sz w:val="32"/>
          <w:szCs w:val="32"/>
        </w:rPr>
        <w:t>2018</w:t>
      </w:r>
      <w:r>
        <w:rPr>
          <w:rFonts w:hint="eastAsia" w:ascii="仿宋_GB2312" w:eastAsia="仿宋_GB2312"/>
          <w:sz w:val="32"/>
          <w:szCs w:val="32"/>
        </w:rPr>
        <w:t>年</w:t>
      </w:r>
      <w:r>
        <w:rPr>
          <w:rFonts w:ascii="仿宋_GB2312" w:eastAsia="仿宋_GB2312"/>
          <w:sz w:val="32"/>
          <w:szCs w:val="32"/>
        </w:rPr>
        <w:t>4</w:t>
      </w:r>
      <w:r>
        <w:rPr>
          <w:rFonts w:hint="eastAsia" w:ascii="仿宋_GB2312" w:eastAsia="仿宋_GB2312"/>
          <w:sz w:val="32"/>
          <w:szCs w:val="32"/>
        </w:rPr>
        <w:t>月</w:t>
      </w:r>
      <w:r>
        <w:rPr>
          <w:rFonts w:ascii="仿宋_GB2312" w:eastAsia="仿宋_GB2312"/>
          <w:sz w:val="32"/>
          <w:szCs w:val="32"/>
        </w:rPr>
        <w:t>19</w:t>
      </w:r>
      <w:r>
        <w:rPr>
          <w:rFonts w:hint="eastAsia" w:ascii="仿宋_GB2312" w:eastAsia="仿宋_GB2312"/>
          <w:sz w:val="32"/>
          <w:szCs w:val="32"/>
        </w:rPr>
        <w:t>日</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320" w:firstLineChars="135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pPr>
      <w:bookmarkStart w:id="0" w:name="_GoBack"/>
      <w:bookmarkEnd w:id="0"/>
    </w:p>
    <w:p>
      <w:pPr>
        <w:pStyle w:val="10"/>
        <w:keepNext w:val="0"/>
        <w:keepLines w:val="0"/>
        <w:pageBreakBefore w:val="0"/>
        <w:kinsoku/>
        <w:wordWrap/>
        <w:overflowPunct/>
        <w:topLinePunct w:val="0"/>
        <w:autoSpaceDE/>
        <w:autoSpaceDN/>
        <w:bidi w:val="0"/>
        <w:adjustRightInd/>
        <w:snapToGrid/>
        <w:spacing w:line="560" w:lineRule="exact"/>
        <w:ind w:left="0" w:leftChars="0" w:right="0" w:rightChars="0" w:firstLine="435"/>
        <w:jc w:val="right"/>
        <w:textAlignment w:val="auto"/>
        <w:outlineLvl w:val="9"/>
        <w:rPr>
          <w:rFonts w:hint="eastAsia" w:ascii="仿宋_GB2312" w:eastAsia="仿宋_GB2312"/>
          <w:sz w:val="32"/>
          <w:szCs w:val="32"/>
        </w:rPr>
      </w:pPr>
    </w:p>
    <w:p>
      <w:pPr>
        <w:keepNext w:val="0"/>
        <w:keepLines w:val="0"/>
        <w:pageBreakBefore w:val="0"/>
        <w:pBdr>
          <w:top w:val="single" w:color="auto" w:sz="6" w:space="1"/>
          <w:bottom w:val="single" w:color="auto" w:sz="6" w:space="1"/>
        </w:pBdr>
        <w:kinsoku/>
        <w:wordWrap/>
        <w:overflowPunct/>
        <w:topLinePunct w:val="0"/>
        <w:autoSpaceDE/>
        <w:autoSpaceDN/>
        <w:bidi w:val="0"/>
        <w:adjustRightInd/>
        <w:snapToGrid/>
        <w:spacing w:line="560" w:lineRule="exact"/>
        <w:ind w:left="0" w:leftChars="0" w:right="0" w:rightChars="0"/>
        <w:textAlignment w:val="auto"/>
        <w:outlineLvl w:val="9"/>
      </w:pPr>
      <w:r>
        <w:rPr>
          <w:rFonts w:hint="eastAsia" w:ascii="仿宋_GB2312" w:eastAsia="仿宋_GB2312"/>
          <w:sz w:val="32"/>
          <w:szCs w:val="32"/>
        </w:rPr>
        <w:t xml:space="preserve">海门市民政局办公室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201</w:t>
      </w:r>
      <w:r>
        <w:rPr>
          <w:rFonts w:hint="eastAsia" w:ascii="仿宋_GB2312" w:eastAsia="仿宋_GB2312"/>
          <w:sz w:val="32"/>
          <w:szCs w:val="32"/>
          <w:lang w:val="en-US" w:eastAsia="zh-CN"/>
        </w:rPr>
        <w:t>8</w:t>
      </w:r>
      <w:r>
        <w:rPr>
          <w:rFonts w:hint="eastAsia" w:ascii="仿宋_GB2312" w:eastAsia="仿宋_GB2312"/>
          <w:sz w:val="32"/>
          <w:szCs w:val="32"/>
        </w:rPr>
        <w:t>年</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19</w:t>
      </w:r>
      <w:r>
        <w:rPr>
          <w:rFonts w:hint="eastAsia" w:ascii="仿宋_GB2312" w:eastAsia="仿宋_GB2312"/>
          <w:sz w:val="32"/>
          <w:szCs w:val="32"/>
        </w:rPr>
        <w:t>日印发</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汉鼎简大宋">
    <w:altName w:val="宋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MwazNrFAQAAawMAAA4AAAAAAAAAAQAgAAAAHgEAAGRycy9lMm9Eb2MueG1s&#10;UEsFBgAAAAAGAAYAWQEAAFU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7E1126"/>
    <w:rsid w:val="0000113F"/>
    <w:rsid w:val="00004DE9"/>
    <w:rsid w:val="00390E17"/>
    <w:rsid w:val="0046037B"/>
    <w:rsid w:val="00627724"/>
    <w:rsid w:val="00891F39"/>
    <w:rsid w:val="008A6D16"/>
    <w:rsid w:val="00966048"/>
    <w:rsid w:val="00B566A8"/>
    <w:rsid w:val="00C51DDE"/>
    <w:rsid w:val="00DB46CB"/>
    <w:rsid w:val="04754019"/>
    <w:rsid w:val="09017034"/>
    <w:rsid w:val="0C2D33C1"/>
    <w:rsid w:val="0E7E1126"/>
    <w:rsid w:val="20ED7871"/>
    <w:rsid w:val="2A7603E8"/>
    <w:rsid w:val="30060643"/>
    <w:rsid w:val="32397D8E"/>
    <w:rsid w:val="3978332B"/>
    <w:rsid w:val="3B2B0B7E"/>
    <w:rsid w:val="3F511E1E"/>
    <w:rsid w:val="40EA164F"/>
    <w:rsid w:val="493E09E3"/>
    <w:rsid w:val="4E4B00FC"/>
    <w:rsid w:val="67AA5C7A"/>
    <w:rsid w:val="6D535020"/>
    <w:rsid w:val="763230D5"/>
    <w:rsid w:val="796C7B27"/>
    <w:rsid w:val="7DB9256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iPriority w:val="99"/>
    <w:rPr>
      <w:sz w:val="18"/>
      <w:szCs w:val="18"/>
    </w:rPr>
  </w:style>
  <w:style w:type="paragraph" w:styleId="3">
    <w:name w:val="footer"/>
    <w:basedOn w:val="1"/>
    <w:semiHidden/>
    <w:unhideWhenUsed/>
    <w:uiPriority w:val="99"/>
    <w:pPr>
      <w:tabs>
        <w:tab w:val="center" w:pos="4153"/>
        <w:tab w:val="right" w:pos="8306"/>
      </w:tabs>
      <w:snapToGrid w:val="0"/>
      <w:jc w:val="left"/>
    </w:pPr>
    <w:rPr>
      <w:sz w:val="18"/>
      <w:szCs w:val="18"/>
    </w:rPr>
  </w:style>
  <w:style w:type="paragraph" w:styleId="4">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semiHidden/>
    <w:unhideWhenUsed/>
    <w:uiPriority w:val="99"/>
  </w:style>
  <w:style w:type="character" w:styleId="7">
    <w:name w:val="Hyperlink"/>
    <w:basedOn w:val="5"/>
    <w:uiPriority w:val="99"/>
    <w:rPr>
      <w:rFonts w:cs="Times New Roman"/>
      <w:color w:val="333333"/>
      <w:u w:val="none"/>
    </w:rPr>
  </w:style>
  <w:style w:type="paragraph" w:customStyle="1" w:styleId="9">
    <w:name w:val="文头"/>
    <w:basedOn w:val="1"/>
    <w:qFormat/>
    <w:uiPriority w:val="99"/>
    <w:pPr>
      <w:tabs>
        <w:tab w:val="left" w:pos="6663"/>
      </w:tabs>
      <w:autoSpaceDE w:val="0"/>
      <w:autoSpaceDN w:val="0"/>
      <w:snapToGrid w:val="0"/>
      <w:spacing w:after="800" w:line="1500" w:lineRule="atLeast"/>
      <w:ind w:left="511" w:right="227" w:hanging="284"/>
      <w:jc w:val="distribute"/>
    </w:pPr>
    <w:rPr>
      <w:rFonts w:ascii="汉鼎简大宋" w:eastAsia="汉鼎简大宋"/>
      <w:b/>
      <w:color w:val="FF0000"/>
      <w:w w:val="62"/>
      <w:kern w:val="0"/>
      <w:sz w:val="140"/>
      <w:szCs w:val="20"/>
    </w:rPr>
  </w:style>
  <w:style w:type="paragraph" w:customStyle="1" w:styleId="10">
    <w:name w:val="p0"/>
    <w:basedOn w:val="1"/>
    <w:qFormat/>
    <w:uiPriority w:val="99"/>
    <w:pPr>
      <w:widowControl/>
    </w:pPr>
    <w:rPr>
      <w:kern w:val="0"/>
      <w:szCs w:val="21"/>
    </w:rPr>
  </w:style>
  <w:style w:type="character" w:customStyle="1" w:styleId="11">
    <w:name w:val="Balloon Text Char"/>
    <w:basedOn w:val="5"/>
    <w:link w:val="2"/>
    <w:semiHidden/>
    <w:uiPriority w:val="99"/>
    <w:rPr>
      <w:sz w:val="0"/>
      <w:szCs w:val="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ppData\Roaming\Kingsoft\wps\addons\pool\win-i386\knewfileres_1.0.0.1\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6</Pages>
  <Words>1308</Words>
  <Characters>1309</Characters>
  <Lines>0</Lines>
  <Paragraphs>0</Paragraphs>
  <TotalTime>0</TotalTime>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2018-04-19T08:13:00Z</dcterms:created>
  <dc:creator>牛牛</dc:creator>
  <cp:lastModifiedBy>青青ゝ</cp:lastModifiedBy>
  <cp:lastPrinted>2018-04-19T08:52:18Z</cp:lastPrinted>
  <dcterms:modified xsi:type="dcterms:W3CDTF">2018-04-19T08:52:31Z</dcterms:modified>
  <dc:title>关于开展海门市</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