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深圳经济特区生态环境公益基金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专家委员会名单</w:t>
      </w:r>
    </w:p>
    <w:bookmarkEnd w:id="0"/>
    <w:p>
      <w:pPr>
        <w:pStyle w:val="2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（2023-2025年）</w:t>
      </w:r>
    </w:p>
    <w:tbl>
      <w:tblPr>
        <w:tblStyle w:val="7"/>
        <w:tblpPr w:leftFromText="180" w:rightFromText="180" w:vertAnchor="text" w:horzAnchor="page" w:tblpXSpec="center" w:tblpY="551"/>
        <w:tblOverlap w:val="never"/>
        <w:tblW w:w="14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186"/>
        <w:gridCol w:w="3805"/>
        <w:gridCol w:w="2918"/>
        <w:gridCol w:w="1759"/>
        <w:gridCol w:w="4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3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  <w:t>工作单位及职务</w:t>
            </w: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  <w:t>社会职务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  <w:t>所属领域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黑体" w:hAnsi="黑体" w:eastAsia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肖幼美</w:t>
            </w:r>
          </w:p>
        </w:tc>
        <w:tc>
          <w:tcPr>
            <w:tcW w:w="3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深圳市女财经工作者协会名誉副会长</w:t>
            </w: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市七届人大代表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财经、审计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长期热心参与生态环境保护和公益诉讼的代表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闵齐双</w:t>
            </w:r>
          </w:p>
        </w:tc>
        <w:tc>
          <w:tcPr>
            <w:tcW w:w="3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深圳市幸福和谐继承服务中心理事长、广东嘉得信律师事务所主任</w:t>
            </w: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市七届人大代表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长期热心参与生态环境保护和公益诉讼的代表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周卫</w:t>
            </w:r>
          </w:p>
        </w:tc>
        <w:tc>
          <w:tcPr>
            <w:tcW w:w="3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深圳大学法学院副院长、教授</w:t>
            </w: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中国法学会环境与资源保护法分会理事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环境与资源保护法学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研究领城相关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张洁敏</w:t>
            </w:r>
          </w:p>
        </w:tc>
        <w:tc>
          <w:tcPr>
            <w:tcW w:w="3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深圳市人民检察院第六检察部副主任</w:t>
            </w: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公益诉讼检察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负责深圳市公益诉讼检察业务，对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该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领域相关立法和本基金设立的前期情况较为了解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 w:bidi="ar-SA"/>
              </w:rPr>
              <w:t>彭盛华</w:t>
            </w:r>
          </w:p>
        </w:tc>
        <w:tc>
          <w:tcPr>
            <w:tcW w:w="3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 w:bidi="ar-SA"/>
              </w:rPr>
              <w:t>深圳市环境科学研究院水环境研究所所长/教授级高级工程师</w:t>
            </w: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 w:bidi="ar-SA"/>
              </w:rPr>
              <w:t>国家环境保护饮用水水源地管理技术重点实验室副主任；深圳市科技、生态环境、水务等领域专家库入库专家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" w:eastAsia="zh-CN"/>
              </w:rPr>
              <w:t>生态科学、环境科学与工程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长期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" w:eastAsia="zh-CN"/>
              </w:rPr>
              <w:t>从事生态环境保护与管理及科学研究工作，具有扎实的专业理论基础知识和丰富的实践工作经验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赵振业</w:t>
            </w:r>
          </w:p>
        </w:tc>
        <w:tc>
          <w:tcPr>
            <w:tcW w:w="3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深圳市源清环境技术服务有限公司首席科学家</w:t>
            </w: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土壤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left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擅长土壤环境调查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 w:bidi="ar-SA"/>
              </w:rPr>
              <w:t>蔡中华</w:t>
            </w:r>
          </w:p>
        </w:tc>
        <w:tc>
          <w:tcPr>
            <w:tcW w:w="3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清华大学深圳国际研究生院教授/博导</w:t>
            </w: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 w:bidi="ar-SA"/>
              </w:rPr>
              <w:t>海洋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left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 w:bidi="ar-SA"/>
              </w:rPr>
              <w:t>海洋生态环境专家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颜敏</w:t>
            </w:r>
          </w:p>
        </w:tc>
        <w:tc>
          <w:tcPr>
            <w:tcW w:w="3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深圳市环境科学研究院大气环境与应对气候变化研究所所长</w:t>
            </w: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广东省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  <w:t>VOCs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污染防治专家库成员、深圳市环保产业协会废气净化专委会副主任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大气污染防治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left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长期在深圳市从事大气污染防治领域研究工作，曾获省市多项奖励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葛兴安</w:t>
            </w:r>
          </w:p>
        </w:tc>
        <w:tc>
          <w:tcPr>
            <w:tcW w:w="3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盟浪可持续数字科技副总裁</w:t>
            </w: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深圳市人大城建环资工委委员、深圳市先行示范区生态组专家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应对气候变化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left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国内绿色低碳领域资深专家，拥有十余年气候变化和碳交易领域经验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邓国颂</w:t>
            </w:r>
          </w:p>
        </w:tc>
        <w:tc>
          <w:tcPr>
            <w:tcW w:w="3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东江环保股份有限公司环境安全总监</w:t>
            </w: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工业固体废物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left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前期在市生态环境局具体负责工业固体废物监管工作，熟悉相关法律法规和管理要求，随后就职专业的固体废物利用处置单位，主要负责企业的固体废物利用处置的环保工作，经验丰富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彭娟</w:t>
            </w:r>
          </w:p>
        </w:tc>
        <w:tc>
          <w:tcPr>
            <w:tcW w:w="3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深圳市环保科技集团股份有限公司/研究开发院副院长</w:t>
            </w: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深圳市宝安区第七届人民代表大会代表；全国化学标准化技术委员会无机化工分技术委员会委员；中国循环经济协会危险废物资源化利用与处置专业委员会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环境保护，工业废物处理处置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left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硕士，高工，硕士生校外导师，致力于工业废物无害化与资源化技术及管理工作14年，理论功底较深厚，专业技术能力突出，推动危险废物填埋渗滤液、高氨氮废水资源化等多项环保新技术成果转化，组织多项技术成果入选各级政府部门先进技术与示范工程名录，组织编制危险废物处理处置领域多项国家行业标准，参与组织协调开展了无废城市示范点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孙芳芳</w:t>
            </w:r>
          </w:p>
        </w:tc>
        <w:tc>
          <w:tcPr>
            <w:tcW w:w="3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深圳市环境科学研究院 自然生态所所长</w:t>
            </w: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生态系统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left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从事生态保护科研工作十余年，专业基础扎实，实践经验较为丰富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 w:bidi="ar-SA"/>
              </w:rPr>
              <w:t>车秀珍</w:t>
            </w:r>
          </w:p>
        </w:tc>
        <w:tc>
          <w:tcPr>
            <w:tcW w:w="3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 w:bidi="ar-SA"/>
              </w:rPr>
              <w:t>深圳市环境科学研究院，总工室负责人，教授级高级工程师</w:t>
            </w: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 w:bidi="ar-SA"/>
              </w:rPr>
              <w:t>深圳市司法鉴定协会人民调解委员会委员、市司法鉴定协会环损专业委员会副主任委员；深圳市环境科学学会固体废物专业委员会副主任委员、罗湖区政协委员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 w:bidi="ar-SA"/>
              </w:rPr>
              <w:t>城市生态、环境规划、管理与政策研究、战略环评、环境损害司法鉴定等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left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博士，长期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 w:bidi="ar-SA"/>
              </w:rPr>
              <w:t>从事城市生态、环境规划、管理与政策、战略环评等研究，具有扎实的专业基础和丰富的实践经验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 w:bidi="ar-SA"/>
              </w:rPr>
              <w:t>林权益</w:t>
            </w:r>
          </w:p>
        </w:tc>
        <w:tc>
          <w:tcPr>
            <w:tcW w:w="3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 w:bidi="ar-SA"/>
              </w:rPr>
              <w:t>深圳市城市公共安全技术研究院有限公司，专家研究员</w:t>
            </w: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 w:bidi="ar-SA"/>
              </w:rPr>
              <w:t>广西壮族自治区核事故应急委员会专家；山西省生态环境厅核与辐射专家库专家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 w:bidi="ar-SA"/>
              </w:rPr>
              <w:t>核与辐射应急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left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 w:bidi="ar-SA"/>
              </w:rPr>
              <w:t>多年从事核与辐射应急工作，熟悉核与辐射领域相关法律法规及相关专业知识；多次参与各级政府核与辐射应急工作，在该领域具有丰富的工作经验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谭国明</w:t>
            </w:r>
          </w:p>
        </w:tc>
        <w:tc>
          <w:tcPr>
            <w:tcW w:w="3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深圳市财政发展综合保障中心绩效事务部部长</w:t>
            </w: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财政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left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在政府采购、预算编审、绩效管理、内部控制等方面具有较为丰富的工作经验，熟悉相关政策规定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俞  露</w:t>
            </w:r>
          </w:p>
        </w:tc>
        <w:tc>
          <w:tcPr>
            <w:tcW w:w="3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深圳市城市规划设计研究院股份有限公司 党委副书记、兼生态总监</w:t>
            </w: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生态环境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left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毕业于清华大学环境学院，长期从事生态环境规划研究，为市规自局、生态环境局、水务局等政府部门提供技术服务，承担的多项生态环境类项目获得省级以上奖项。生态环境管理与咨询专业正高级工程师/给排水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杨成韫</w:t>
            </w:r>
          </w:p>
        </w:tc>
        <w:tc>
          <w:tcPr>
            <w:tcW w:w="3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深圳市规划国土发展研究中心副总规划师，生态和资源监测研究所所长</w:t>
            </w: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深圳市决策咨询委员会生态组组员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</w:rPr>
              <w:t>生态规划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深耕生态空间规划和政策研究领域多年，主持生态保护红线划定、公园城市规划等多项重要规划编制工作，多次获得国家、省、市奖励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张洪岩</w:t>
            </w:r>
          </w:p>
        </w:tc>
        <w:tc>
          <w:tcPr>
            <w:tcW w:w="3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深圳市自然资源和不动产评估发展研究中心（深圳市地质环境监测中心，部长</w:t>
            </w: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自然资源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left"/>
              <w:textAlignment w:val="auto"/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具有水工环地质正高级工程师职称，同时具有岩土高级工程师职称；熟悉水土等自然资源的调查评价及管理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乐少琦</w:t>
            </w:r>
          </w:p>
        </w:tc>
        <w:tc>
          <w:tcPr>
            <w:tcW w:w="3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深圳市民政局慈善事业促进和社会工作处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级主任科员</w:t>
            </w: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公益慈善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负责慈善业务工作及慈善促进立法工作，对慈善领域政策法规较为熟悉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杨钦焕</w:t>
            </w:r>
          </w:p>
        </w:tc>
        <w:tc>
          <w:tcPr>
            <w:tcW w:w="3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腾讯公益基金会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党支部书记、</w:t>
            </w: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深圳市社会公益基金会副理事长</w:t>
            </w: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深圳市党代表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公益慈善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left"/>
              <w:textAlignment w:val="auto"/>
              <w:rPr>
                <w:rFonts w:hint="eastAsia" w:ascii="Calibri" w:hAnsi="Calibri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在慈善信托、公益资助等领域有多年经验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南凌</w:t>
            </w:r>
          </w:p>
        </w:tc>
        <w:tc>
          <w:tcPr>
            <w:tcW w:w="3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深圳市铁汉生态环境股份有限公司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董事长高级助理、首席技术执行官</w:t>
            </w:r>
          </w:p>
        </w:tc>
        <w:tc>
          <w:tcPr>
            <w:tcW w:w="2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default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深圳市生态学会副理事长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水/土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生态恢复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line="400" w:lineRule="exact"/>
              <w:ind w:firstLine="0" w:firstLineChars="0"/>
              <w:jc w:val="left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专注于城市安全、环境地质、灾害防治、城乡生态规划研究、生态修复、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特色小镇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及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美丽乡村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规划等领域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5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587" w:right="1440" w:bottom="158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942268-A611-49C3-8F51-58721F83BC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39C4408-8A4B-491F-83AC-153307DF68F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C207550-BDDF-4E87-ACA7-CD9B66E3547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FB1565D-DA85-4733-BAF3-58F6FDCA62E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9A68567-BCA5-4126-8652-02E194CB1C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2E0MGVkNTg4NWZkYzkxNjE0NDJkYmM2YmRiMzgifQ=="/>
  </w:docVars>
  <w:rsids>
    <w:rsidRoot w:val="64D9334D"/>
    <w:rsid w:val="01B6713C"/>
    <w:rsid w:val="06592BD1"/>
    <w:rsid w:val="0C91032D"/>
    <w:rsid w:val="0E5E0E9D"/>
    <w:rsid w:val="0F807686"/>
    <w:rsid w:val="10615BD7"/>
    <w:rsid w:val="10AE54F9"/>
    <w:rsid w:val="15435D37"/>
    <w:rsid w:val="18215B78"/>
    <w:rsid w:val="198B7226"/>
    <w:rsid w:val="19BE3F0C"/>
    <w:rsid w:val="24AC063A"/>
    <w:rsid w:val="2B727618"/>
    <w:rsid w:val="2DBE013F"/>
    <w:rsid w:val="32D6598D"/>
    <w:rsid w:val="377F3EE8"/>
    <w:rsid w:val="3C9A2871"/>
    <w:rsid w:val="3CA852F8"/>
    <w:rsid w:val="3CB47D74"/>
    <w:rsid w:val="3DBF00CF"/>
    <w:rsid w:val="3DEE62BF"/>
    <w:rsid w:val="427760F9"/>
    <w:rsid w:val="43114C55"/>
    <w:rsid w:val="43A55671"/>
    <w:rsid w:val="44240FF4"/>
    <w:rsid w:val="466B0DF4"/>
    <w:rsid w:val="4790019D"/>
    <w:rsid w:val="4EEC54E6"/>
    <w:rsid w:val="55357488"/>
    <w:rsid w:val="55AC4018"/>
    <w:rsid w:val="577F7D67"/>
    <w:rsid w:val="58486899"/>
    <w:rsid w:val="5C130D4F"/>
    <w:rsid w:val="5D6C5B4F"/>
    <w:rsid w:val="5F0A170F"/>
    <w:rsid w:val="5F5F8779"/>
    <w:rsid w:val="62B35446"/>
    <w:rsid w:val="642C1C56"/>
    <w:rsid w:val="64D9334D"/>
    <w:rsid w:val="658B36D1"/>
    <w:rsid w:val="689C2EDA"/>
    <w:rsid w:val="68FE3DC5"/>
    <w:rsid w:val="6BC475AB"/>
    <w:rsid w:val="6EE560DD"/>
    <w:rsid w:val="719D3937"/>
    <w:rsid w:val="72EE7A68"/>
    <w:rsid w:val="734F52FF"/>
    <w:rsid w:val="736271DF"/>
    <w:rsid w:val="737B61E9"/>
    <w:rsid w:val="73BA4D9D"/>
    <w:rsid w:val="7700552E"/>
    <w:rsid w:val="777D7BB8"/>
    <w:rsid w:val="7A9B6BE0"/>
    <w:rsid w:val="7B2F935F"/>
    <w:rsid w:val="8A790FBE"/>
    <w:rsid w:val="9E9E4665"/>
    <w:rsid w:val="AF7AFCDF"/>
    <w:rsid w:val="BBDB2F78"/>
    <w:rsid w:val="D7BFC9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hint="default" w:ascii="Times New Roman" w:hAnsi="Times New Roman"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0"/>
    <w:pPr>
      <w:ind w:firstLine="420" w:firstLineChars="200"/>
    </w:pPr>
    <w:rPr>
      <w:szCs w:val="24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2413</Words>
  <Characters>2780</Characters>
  <Lines>0</Lines>
  <Paragraphs>0</Paragraphs>
  <TotalTime>6</TotalTime>
  <ScaleCrop>false</ScaleCrop>
  <LinksUpToDate>false</LinksUpToDate>
  <CharactersWithSpaces>2790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2022-06-19T02:07:00Z</dcterms:created>
  <dc:creator>Yan</dc:creator>
  <cp:lastModifiedBy>Leo Yang</cp:lastModifiedBy>
  <cp:lastPrinted>2022-10-21T06:29:00Z</cp:lastPrinted>
  <dcterms:modified xsi:type="dcterms:W3CDTF">2023-09-05T07:59:08Z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0ED0F3AA00844EFAAD8D0AB5261761FF_13</vt:lpwstr>
  </property>
</Properties>
</file>